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87F" w:rsidRDefault="00D4687F" w:rsidP="00D4687F">
      <w:pPr>
        <w:jc w:val="center"/>
        <w:rPr>
          <w:b/>
          <w:bCs/>
        </w:rPr>
      </w:pPr>
      <w:r>
        <w:rPr>
          <w:b/>
          <w:bCs/>
        </w:rPr>
        <w:t>Аннотация к рабочей программе по литературе 10-11 классы ФГОС</w:t>
      </w:r>
    </w:p>
    <w:p w:rsidR="00D4687F" w:rsidRDefault="00D4687F" w:rsidP="00D4687F">
      <w:pPr>
        <w:rPr>
          <w:b/>
        </w:rPr>
      </w:pPr>
      <w:r>
        <w:rPr>
          <w:b/>
        </w:rPr>
        <w:t>Рабочая программа по русскому языку разработана на основе:</w:t>
      </w:r>
    </w:p>
    <w:p w:rsidR="00D4687F" w:rsidRDefault="00D4687F" w:rsidP="00D4687F">
      <w:pPr>
        <w:numPr>
          <w:ilvl w:val="0"/>
          <w:numId w:val="31"/>
        </w:numPr>
        <w:rPr>
          <w:bCs/>
        </w:rPr>
      </w:pPr>
      <w:r>
        <w:rPr>
          <w:bCs/>
        </w:rPr>
        <w:t>Федерального закона "Об образовании в Российской Федерации" от 29.12.2012 N 273-ФЗ;</w:t>
      </w:r>
    </w:p>
    <w:p w:rsidR="00D4687F" w:rsidRDefault="00D4687F" w:rsidP="00D4687F">
      <w:pPr>
        <w:numPr>
          <w:ilvl w:val="0"/>
          <w:numId w:val="31"/>
        </w:numPr>
        <w:rPr>
          <w:bCs/>
        </w:rPr>
      </w:pPr>
      <w:r>
        <w:rPr>
          <w:bCs/>
        </w:rPr>
        <w:t>Федерального государственного образовательного стандарта СОО;</w:t>
      </w:r>
    </w:p>
    <w:p w:rsidR="00D4687F" w:rsidRDefault="00D4687F" w:rsidP="00D4687F">
      <w:pPr>
        <w:numPr>
          <w:ilvl w:val="0"/>
          <w:numId w:val="31"/>
        </w:numPr>
        <w:rPr>
          <w:bCs/>
        </w:rPr>
      </w:pPr>
      <w:r>
        <w:rPr>
          <w:bCs/>
        </w:rPr>
        <w:t xml:space="preserve">авторской программы  для общеобразовательных учреждений  курса «Литература» 10-11 классы. Базовый уровень. Авторы-составители  С. А. Зинин, В. А. </w:t>
      </w:r>
      <w:proofErr w:type="spellStart"/>
      <w:r>
        <w:rPr>
          <w:bCs/>
        </w:rPr>
        <w:t>Чалмаев</w:t>
      </w:r>
      <w:proofErr w:type="spellEnd"/>
      <w:r>
        <w:rPr>
          <w:bCs/>
        </w:rPr>
        <w:t xml:space="preserve">. — </w:t>
      </w:r>
      <w:proofErr w:type="gramStart"/>
      <w:r>
        <w:rPr>
          <w:bCs/>
        </w:rPr>
        <w:t>М.;СОО «Русское слово — учебник», 2018 (ФГОС.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Инновационная школа);</w:t>
      </w:r>
      <w:proofErr w:type="gramEnd"/>
    </w:p>
    <w:p w:rsidR="00D4687F" w:rsidRDefault="00D4687F" w:rsidP="00D4687F">
      <w:pPr>
        <w:numPr>
          <w:ilvl w:val="0"/>
          <w:numId w:val="31"/>
        </w:numPr>
        <w:rPr>
          <w:bCs/>
        </w:rPr>
      </w:pPr>
      <w:r>
        <w:rPr>
          <w:bCs/>
        </w:rPr>
        <w:t>основной образовательной программы СОО Государственное бюджетное общеобразовательное учреждение «</w:t>
      </w:r>
      <w:proofErr w:type="spellStart"/>
      <w:r>
        <w:rPr>
          <w:bCs/>
        </w:rPr>
        <w:t>Чистопольская</w:t>
      </w:r>
      <w:proofErr w:type="spellEnd"/>
      <w:r>
        <w:rPr>
          <w:bCs/>
        </w:rPr>
        <w:t xml:space="preserve"> кадетская школа-интернат имени Героя Советского Союза Кузьмина Сергея </w:t>
      </w:r>
      <w:proofErr w:type="spellStart"/>
      <w:r>
        <w:rPr>
          <w:bCs/>
        </w:rPr>
        <w:t>Евдокимовича</w:t>
      </w:r>
      <w:proofErr w:type="spellEnd"/>
      <w:r>
        <w:rPr>
          <w:bCs/>
        </w:rPr>
        <w:t>»;</w:t>
      </w:r>
    </w:p>
    <w:p w:rsidR="00D4687F" w:rsidRDefault="00D4687F" w:rsidP="00D4687F">
      <w:pPr>
        <w:numPr>
          <w:ilvl w:val="0"/>
          <w:numId w:val="31"/>
        </w:numPr>
        <w:rPr>
          <w:bCs/>
        </w:rPr>
      </w:pPr>
      <w:r>
        <w:rPr>
          <w:bCs/>
        </w:rPr>
        <w:t>учебного плана образовательного учреждения на 2020-2021 учебный год;</w:t>
      </w:r>
    </w:p>
    <w:p w:rsidR="00D4687F" w:rsidRDefault="00D4687F" w:rsidP="00D4687F">
      <w:pPr>
        <w:numPr>
          <w:ilvl w:val="0"/>
          <w:numId w:val="31"/>
        </w:numPr>
        <w:rPr>
          <w:bCs/>
        </w:rPr>
      </w:pPr>
      <w:r>
        <w:rPr>
          <w:bCs/>
        </w:rPr>
        <w:t>положения о структуре, порядке разработки и утверждения рабочих программ учебных предметов ГБОУ «</w:t>
      </w:r>
      <w:proofErr w:type="spellStart"/>
      <w:r>
        <w:rPr>
          <w:bCs/>
        </w:rPr>
        <w:t>Чистопольская</w:t>
      </w:r>
      <w:proofErr w:type="spellEnd"/>
      <w:r>
        <w:rPr>
          <w:bCs/>
        </w:rPr>
        <w:t xml:space="preserve"> кадетская школа-интернат имени Героя Советского Союза Кузьмина Сергея </w:t>
      </w:r>
      <w:proofErr w:type="spellStart"/>
      <w:r>
        <w:rPr>
          <w:bCs/>
        </w:rPr>
        <w:t>Евдокимовича</w:t>
      </w:r>
      <w:proofErr w:type="spellEnd"/>
      <w:r>
        <w:rPr>
          <w:bCs/>
        </w:rPr>
        <w:t>».</w:t>
      </w:r>
    </w:p>
    <w:p w:rsidR="00D4687F" w:rsidRDefault="00D4687F" w:rsidP="00D4687F">
      <w:pPr>
        <w:rPr>
          <w:bCs/>
        </w:rPr>
      </w:pPr>
      <w:r>
        <w:rPr>
          <w:bCs/>
        </w:rPr>
        <w:t>Программа составлена с учетом регионального компонента.</w:t>
      </w:r>
    </w:p>
    <w:p w:rsidR="00D4687F" w:rsidRDefault="00D4687F" w:rsidP="00D4687F">
      <w:pPr>
        <w:rPr>
          <w:b/>
        </w:rPr>
      </w:pPr>
    </w:p>
    <w:p w:rsidR="00D4687F" w:rsidRDefault="00D4687F" w:rsidP="00D4687F">
      <w:pPr>
        <w:rPr>
          <w:b/>
        </w:rPr>
      </w:pPr>
      <w:r>
        <w:rPr>
          <w:b/>
        </w:rPr>
        <w:t>Место учебного предмета в плане:</w:t>
      </w:r>
    </w:p>
    <w:p w:rsidR="00D4687F" w:rsidRDefault="00D4687F" w:rsidP="00D4687F">
      <w:r>
        <w:t>Учебный план ГБОУ «</w:t>
      </w:r>
      <w:proofErr w:type="spellStart"/>
      <w:r>
        <w:t>Чистопольская</w:t>
      </w:r>
      <w:proofErr w:type="spellEnd"/>
      <w:r>
        <w:t xml:space="preserve"> кадетская школа-интернат имени Героя Советского Союза Кузьмина С.Е.» предусматривает изучение предмета «Литература» в 10-11 классах в объеме:</w:t>
      </w:r>
    </w:p>
    <w:p w:rsidR="00D4687F" w:rsidRDefault="00D4687F" w:rsidP="00D4687F">
      <w:r>
        <w:t xml:space="preserve">в 10 классе — 105 ч (3 часа в неделю) </w:t>
      </w:r>
    </w:p>
    <w:p w:rsidR="00D4687F" w:rsidRDefault="00D4687F" w:rsidP="00D4687F">
      <w:r>
        <w:t xml:space="preserve">в 11 классе —102 ч (3 часа в неделю) </w:t>
      </w:r>
    </w:p>
    <w:p w:rsidR="00D4687F" w:rsidRDefault="00D4687F" w:rsidP="00D4687F"/>
    <w:p w:rsidR="00D4687F" w:rsidRDefault="00D4687F" w:rsidP="00D4687F">
      <w:pPr>
        <w:rPr>
          <w:b/>
          <w:bCs/>
          <w:iCs/>
        </w:rPr>
      </w:pPr>
      <w:r>
        <w:rPr>
          <w:b/>
          <w:bCs/>
          <w:iCs/>
        </w:rPr>
        <w:t>Учебно-методический комплекс</w:t>
      </w:r>
    </w:p>
    <w:p w:rsidR="00D4687F" w:rsidRDefault="00D4687F" w:rsidP="00D4687F">
      <w:pPr>
        <w:rPr>
          <w:iCs/>
        </w:rPr>
      </w:pPr>
      <w:r>
        <w:rPr>
          <w:iCs/>
        </w:rPr>
        <w:t>Для реализации рабочей программы используется учебник:</w:t>
      </w:r>
    </w:p>
    <w:p w:rsidR="00D4687F" w:rsidRDefault="00D4687F" w:rsidP="00D4687F">
      <w:pPr>
        <w:rPr>
          <w:iCs/>
        </w:rPr>
      </w:pPr>
      <w:r>
        <w:rPr>
          <w:iCs/>
        </w:rPr>
        <w:t xml:space="preserve">С.А.Зинин, </w:t>
      </w:r>
      <w:proofErr w:type="spellStart"/>
      <w:r>
        <w:rPr>
          <w:iCs/>
        </w:rPr>
        <w:t>В.И.Чалмаев</w:t>
      </w:r>
      <w:proofErr w:type="spellEnd"/>
      <w:r>
        <w:rPr>
          <w:iCs/>
        </w:rPr>
        <w:t>. «Литература». Учебник для 10 класса общеобразовательных организаций.  Базовый и углубленный уровни. В 2-х частях. М.: ООО «Русское слово-учебник», 2020 г.</w:t>
      </w:r>
    </w:p>
    <w:p w:rsidR="00D4687F" w:rsidRDefault="00D4687F" w:rsidP="00D4687F">
      <w:pPr>
        <w:rPr>
          <w:iCs/>
        </w:rPr>
      </w:pPr>
      <w:r>
        <w:rPr>
          <w:iCs/>
        </w:rPr>
        <w:t xml:space="preserve">С.А.Зинин, </w:t>
      </w:r>
      <w:proofErr w:type="spellStart"/>
      <w:r>
        <w:rPr>
          <w:iCs/>
        </w:rPr>
        <w:t>В.И.Чалмаев</w:t>
      </w:r>
      <w:proofErr w:type="spellEnd"/>
      <w:r>
        <w:rPr>
          <w:iCs/>
        </w:rPr>
        <w:t xml:space="preserve">. «Литература». Учебник для 11 класса общеобразовательных организаций. </w:t>
      </w:r>
      <w:r>
        <w:rPr>
          <w:b/>
          <w:bCs/>
          <w:iCs/>
        </w:rPr>
        <w:t> </w:t>
      </w:r>
      <w:r>
        <w:rPr>
          <w:iCs/>
        </w:rPr>
        <w:t>Базовый и углублённый уровни. В 2-х частях. М.: ООО «Русское слово-учебник», 2019 г.</w:t>
      </w:r>
    </w:p>
    <w:p w:rsidR="00D4687F" w:rsidRDefault="00D4687F" w:rsidP="00D4687F">
      <w:pPr>
        <w:rPr>
          <w:b/>
        </w:rPr>
      </w:pPr>
      <w:r>
        <w:rPr>
          <w:b/>
        </w:rPr>
        <w:t>Формы промежуточной аттестации:</w:t>
      </w:r>
    </w:p>
    <w:p w:rsidR="00D4687F" w:rsidRDefault="00D4687F" w:rsidP="00D4687F">
      <w:r>
        <w:rPr>
          <w:bCs/>
        </w:rPr>
        <w:t xml:space="preserve">10 класс- </w:t>
      </w:r>
      <w:r>
        <w:t>Т/ГО</w:t>
      </w:r>
    </w:p>
    <w:p w:rsidR="00D4687F" w:rsidRDefault="00D4687F" w:rsidP="00D4687F">
      <w:r>
        <w:t>11 класс- Т/ГО</w:t>
      </w:r>
    </w:p>
    <w:p w:rsidR="00D4687F" w:rsidRDefault="00D4687F" w:rsidP="00D4687F">
      <w:pPr>
        <w:rPr>
          <w:b/>
          <w:bCs/>
          <w:iCs/>
        </w:rPr>
      </w:pPr>
      <w:r>
        <w:rPr>
          <w:b/>
          <w:bCs/>
          <w:iCs/>
        </w:rPr>
        <w:t>Результаты освоения программы по литературе</w:t>
      </w:r>
    </w:p>
    <w:p w:rsidR="00D4687F" w:rsidRDefault="00D4687F" w:rsidP="00D4687F">
      <w:r>
        <w:rPr>
          <w:b/>
          <w:bCs/>
        </w:rPr>
        <w:t>Личностные результаты:</w:t>
      </w:r>
    </w:p>
    <w:p w:rsidR="00D4687F" w:rsidRDefault="00D4687F" w:rsidP="00D4687F">
      <w:r>
        <w:t>1) развитое чувство патриотизма, уважение к своему народу, гордости за свой край, свою  Родину;</w:t>
      </w:r>
    </w:p>
    <w:p w:rsidR="00D4687F" w:rsidRDefault="00D4687F" w:rsidP="00D4687F">
      <w:r>
        <w:t xml:space="preserve">2)  </w:t>
      </w:r>
      <w:proofErr w:type="spellStart"/>
      <w:r>
        <w:t>сформированность</w:t>
      </w:r>
      <w:proofErr w:type="spellEnd"/>
      <w:r>
        <w:t xml:space="preserve">  мировоззрения,  основанного  на  диалоге  культур,  осознание своего места в поликультурном мире;</w:t>
      </w:r>
    </w:p>
    <w:p w:rsidR="00D4687F" w:rsidRDefault="00D4687F" w:rsidP="00D4687F">
      <w:r>
        <w:t xml:space="preserve">3)  </w:t>
      </w:r>
      <w:proofErr w:type="spellStart"/>
      <w:r>
        <w:t>сформированность</w:t>
      </w:r>
      <w:proofErr w:type="spellEnd"/>
      <w:r>
        <w:t xml:space="preserve">  основ  саморазвития  и  самовоспитания  в  соответствии 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D4687F" w:rsidRDefault="00D4687F" w:rsidP="00D4687F">
      <w:r>
        <w:t>4) нравственное сознание и поведение на основе усвоения общечеловеческих ценностей;</w:t>
      </w:r>
    </w:p>
    <w:p w:rsidR="00D4687F" w:rsidRDefault="00D4687F" w:rsidP="00D4687F">
      <w:r>
        <w:t>5)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D4687F" w:rsidRDefault="00D4687F" w:rsidP="00D4687F">
      <w:r>
        <w:t>6)  эстетическое отношение к миру</w:t>
      </w:r>
    </w:p>
    <w:p w:rsidR="00D4687F" w:rsidRDefault="00D4687F" w:rsidP="00D4687F">
      <w:pPr>
        <w:rPr>
          <w:bCs/>
        </w:rPr>
      </w:pPr>
      <w:proofErr w:type="spellStart"/>
      <w:r>
        <w:rPr>
          <w:b/>
          <w:bCs/>
        </w:rPr>
        <w:t>Метапредметные</w:t>
      </w:r>
      <w:proofErr w:type="spellEnd"/>
      <w:r>
        <w:rPr>
          <w:b/>
          <w:bCs/>
        </w:rPr>
        <w:t xml:space="preserve"> результаты </w:t>
      </w:r>
      <w:r>
        <w:rPr>
          <w:bCs/>
        </w:rPr>
        <w:t>освоения учебного предмета «Литература»:</w:t>
      </w:r>
    </w:p>
    <w:p w:rsidR="00D4687F" w:rsidRDefault="00D4687F" w:rsidP="00D4687F">
      <w:pPr>
        <w:rPr>
          <w:bCs/>
        </w:rPr>
      </w:pPr>
      <w:r>
        <w:rPr>
          <w:bCs/>
        </w:rPr>
        <w:t xml:space="preserve">1) уметь самостоятельно определять цели деятельности и составлять планы деятельности; осуществлять, контролировать и корректировать деятельность; </w:t>
      </w:r>
    </w:p>
    <w:p w:rsidR="00D4687F" w:rsidRDefault="00D4687F" w:rsidP="00D4687F">
      <w:pPr>
        <w:rPr>
          <w:bCs/>
        </w:rPr>
      </w:pPr>
      <w:r>
        <w:rPr>
          <w:bCs/>
        </w:rPr>
        <w:t>2) уметь продуктивно общаться и взаимодействовать в процессе совместной деятельности;</w:t>
      </w:r>
    </w:p>
    <w:p w:rsidR="00D4687F" w:rsidRDefault="00D4687F" w:rsidP="00D4687F">
      <w:pPr>
        <w:rPr>
          <w:bCs/>
        </w:rPr>
      </w:pPr>
      <w:r>
        <w:rPr>
          <w:bCs/>
        </w:rPr>
        <w:t>3)  владеть навыками познавательной, учебно-исследовательской и проектной деятельности;</w:t>
      </w:r>
    </w:p>
    <w:p w:rsidR="00D4687F" w:rsidRDefault="00D4687F" w:rsidP="00D4687F">
      <w:pPr>
        <w:rPr>
          <w:bCs/>
        </w:rPr>
      </w:pPr>
      <w:r>
        <w:rPr>
          <w:bCs/>
        </w:rPr>
        <w:t>4) владеть навыками самостоятельной информационно-познавательной деятельности, навыками получения необходимой информации из словарей разных типов, уметь ориентироваться в различных источниках информации, критически оценивать и интерпретировать её;</w:t>
      </w:r>
    </w:p>
    <w:p w:rsidR="00D4687F" w:rsidRDefault="00D4687F" w:rsidP="00D4687F">
      <w:pPr>
        <w:rPr>
          <w:bCs/>
        </w:rPr>
      </w:pPr>
      <w:r>
        <w:rPr>
          <w:bCs/>
        </w:rPr>
        <w:t>5) уметь использовать средства информационных и коммуникационных технологий в решении когнитивных, коммуникативных и организационных задач с соблюдением правовых и этических норм, норм информационной безопасности;</w:t>
      </w:r>
    </w:p>
    <w:p w:rsidR="00D4687F" w:rsidRDefault="00D4687F" w:rsidP="00D4687F">
      <w:pPr>
        <w:rPr>
          <w:bCs/>
        </w:rPr>
      </w:pPr>
      <w:r>
        <w:rPr>
          <w:bCs/>
        </w:rPr>
        <w:lastRenderedPageBreak/>
        <w:t>8)  владеть языковыми средствами - уметь ясно, логично и точно излагать свою точку зрения, использовать адекватные языковые средства;</w:t>
      </w:r>
    </w:p>
    <w:p w:rsidR="00D4687F" w:rsidRDefault="00D4687F" w:rsidP="00D4687F">
      <w:pPr>
        <w:rPr>
          <w:bCs/>
        </w:rPr>
      </w:pPr>
      <w:r>
        <w:rPr>
          <w:bCs/>
        </w:rPr>
        <w:t>9) владеть навыками познавательной рефлексии</w:t>
      </w:r>
      <w:r>
        <w:t>.</w:t>
      </w:r>
    </w:p>
    <w:p w:rsidR="00D4687F" w:rsidRDefault="00D4687F" w:rsidP="00D4687F"/>
    <w:p w:rsidR="00D4687F" w:rsidRDefault="00D4687F" w:rsidP="00D4687F">
      <w:r>
        <w:rPr>
          <w:b/>
        </w:rPr>
        <w:t xml:space="preserve">Предметные результаты </w:t>
      </w:r>
      <w:r>
        <w:t xml:space="preserve">освоения учебного предмета «Литература» </w:t>
      </w:r>
    </w:p>
    <w:p w:rsidR="00D4687F" w:rsidRDefault="00D4687F" w:rsidP="00D4687F">
      <w:r>
        <w:t xml:space="preserve">В результате изучения учебного предмета «Литература» на уровне среднего общего образования </w:t>
      </w:r>
      <w:r>
        <w:rPr>
          <w:b/>
          <w:bCs/>
        </w:rPr>
        <w:t>выпускник на базовом уровне научится</w:t>
      </w:r>
      <w:r>
        <w:t>:</w:t>
      </w:r>
    </w:p>
    <w:p w:rsidR="00D4687F" w:rsidRDefault="00D4687F" w:rsidP="00D4687F">
      <w:r>
        <w:t xml:space="preserve"> – 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 </w:t>
      </w:r>
    </w:p>
    <w:p w:rsidR="00D4687F" w:rsidRDefault="00D4687F" w:rsidP="00D4687F">
      <w:r>
        <w:t xml:space="preserve">– в устной и письменной форме обобщать и анализировать свой читательский опыт, а именно: – обосновывать выбор художественного произведения для анализа, приводя в качестве </w:t>
      </w:r>
      <w:proofErr w:type="gramStart"/>
      <w:r>
        <w:t>аргумента</w:t>
      </w:r>
      <w:proofErr w:type="gramEnd"/>
      <w:r>
        <w:t xml:space="preserve"> как тему (темы) произведения, так и его проблематику (содержащиеся в нем смыслы и подтексты); </w:t>
      </w:r>
    </w:p>
    <w:p w:rsidR="00D4687F" w:rsidRDefault="00D4687F" w:rsidP="00D4687F">
      <w:r>
        <w:t xml:space="preserve">– использовать для раскрытия тезисов своего высказывания указание на фрагменты произведения, носящие проблемный характер и требующие анализа; </w:t>
      </w:r>
    </w:p>
    <w:p w:rsidR="00D4687F" w:rsidRDefault="00D4687F" w:rsidP="00D4687F">
      <w:r>
        <w:t xml:space="preserve">–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 </w:t>
      </w:r>
    </w:p>
    <w:p w:rsidR="00D4687F" w:rsidRDefault="00D4687F" w:rsidP="00D4687F">
      <w:r>
        <w:t xml:space="preserve">– анализировать жанрово-родовой выбор автора: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 </w:t>
      </w:r>
    </w:p>
    <w:p w:rsidR="00D4687F" w:rsidRDefault="00D4687F" w:rsidP="00D4687F">
      <w:r>
        <w:t xml:space="preserve">– определять контекстуальное значение слов и фраз, используемых в художественном произведении (включая переносные и </w:t>
      </w:r>
      <w:proofErr w:type="spellStart"/>
      <w:r>
        <w:t>коннотативные</w:t>
      </w:r>
      <w:proofErr w:type="spellEnd"/>
      <w:r>
        <w:t xml:space="preserve"> значения), оценивать их художественную выразительность с точки зрения новизны, эмоциональной и смысловой наполненности, эстетической значимости; </w:t>
      </w:r>
    </w:p>
    <w:p w:rsidR="00D4687F" w:rsidRDefault="00D4687F" w:rsidP="00D4687F">
      <w:r>
        <w:t xml:space="preserve">–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 </w:t>
      </w:r>
    </w:p>
    <w:p w:rsidR="00D4687F" w:rsidRDefault="00D4687F" w:rsidP="00D4687F">
      <w:r>
        <w:t xml:space="preserve">–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 п.). </w:t>
      </w:r>
    </w:p>
    <w:p w:rsidR="00D4687F" w:rsidRDefault="00D4687F" w:rsidP="00D4687F">
      <w:r>
        <w:t xml:space="preserve">– осуществлять следующую продуктивную деятельность: </w:t>
      </w:r>
    </w:p>
    <w:p w:rsidR="00D4687F" w:rsidRDefault="00D4687F" w:rsidP="00D4687F">
      <w:r>
        <w:t xml:space="preserve">–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 </w:t>
      </w:r>
    </w:p>
    <w:p w:rsidR="00D4687F" w:rsidRDefault="00D4687F" w:rsidP="00D4687F">
      <w:r>
        <w:t xml:space="preserve">– выполнять проектные работы в сфере литературы и искусства, предлагать свои собственные обоснованные интерпретации литературных произведений. Выпускник на базовом уровне получит возможность научиться: </w:t>
      </w:r>
    </w:p>
    <w:p w:rsidR="00D4687F" w:rsidRDefault="00D4687F" w:rsidP="00D4687F">
      <w:proofErr w:type="gramStart"/>
      <w:r>
        <w:t>– 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 п.; – анализировать художественное произведение в сочетании воплощения в нем объективных законов литературного</w:t>
      </w:r>
      <w:proofErr w:type="gramEnd"/>
      <w:r>
        <w:t xml:space="preserve"> развития и субъективных черт авторской индивидуальности; </w:t>
      </w:r>
    </w:p>
    <w:p w:rsidR="00D4687F" w:rsidRDefault="00D4687F" w:rsidP="00D4687F">
      <w:r>
        <w:t xml:space="preserve">– 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 </w:t>
      </w:r>
    </w:p>
    <w:p w:rsidR="00D4687F" w:rsidRDefault="00D4687F" w:rsidP="00D4687F">
      <w:r>
        <w:t>– анализировать одну из интерпретаций эпического, драматического или лирического произведений (например, кин</w:t>
      </w:r>
      <w:proofErr w:type="gramStart"/>
      <w:r>
        <w:t>о-</w:t>
      </w:r>
      <w:proofErr w:type="gramEnd"/>
      <w:r>
        <w:t xml:space="preserve"> или театральную постановку; запись художественного чтения; серию иллюстраций к произведению), оценивая то, как интерпретируется исходный текст. Выпускник на базовом уровне </w:t>
      </w:r>
      <w:r>
        <w:rPr>
          <w:b/>
          <w:bCs/>
        </w:rPr>
        <w:t>получит возможность узнать:</w:t>
      </w:r>
    </w:p>
    <w:p w:rsidR="00D4687F" w:rsidRDefault="00D4687F" w:rsidP="00D4687F">
      <w:r>
        <w:t xml:space="preserve">– о месте и значении русской литературы в мировой литературе; </w:t>
      </w:r>
    </w:p>
    <w:p w:rsidR="00D4687F" w:rsidRDefault="00D4687F" w:rsidP="00D4687F">
      <w:r>
        <w:t xml:space="preserve">– о произведениях новейшей отечественной и мировой литературы; </w:t>
      </w:r>
    </w:p>
    <w:p w:rsidR="00D4687F" w:rsidRDefault="00D4687F" w:rsidP="00D4687F">
      <w:r>
        <w:t xml:space="preserve">– о важнейших литературных ресурсах, в том числе в сети Интернет; </w:t>
      </w:r>
    </w:p>
    <w:p w:rsidR="00D4687F" w:rsidRDefault="00D4687F" w:rsidP="00D4687F">
      <w:r>
        <w:t xml:space="preserve">– об историко-культурном подходе в литературоведении; </w:t>
      </w:r>
    </w:p>
    <w:p w:rsidR="00D4687F" w:rsidRDefault="00D4687F" w:rsidP="00D4687F">
      <w:r>
        <w:t xml:space="preserve">– об историко-литературном процессе XIX и XX веков; </w:t>
      </w:r>
    </w:p>
    <w:p w:rsidR="00D4687F" w:rsidRDefault="00D4687F" w:rsidP="00D4687F">
      <w:r>
        <w:t xml:space="preserve">– о наиболее ярких или характерных чертах литературных направлений или течений; </w:t>
      </w:r>
    </w:p>
    <w:p w:rsidR="00D4687F" w:rsidRDefault="00D4687F" w:rsidP="00D4687F">
      <w:r>
        <w:lastRenderedPageBreak/>
        <w:t>– имена ведущих писателей, особенно значимые факты их творческой биографии, названия ключевых произведений, имен героев, ставших «вечными образами» или именами нарицательными в общемировой и отечественной культуре;</w:t>
      </w:r>
    </w:p>
    <w:p w:rsidR="00D4687F" w:rsidRDefault="00D4687F" w:rsidP="00D4687F">
      <w:r>
        <w:t xml:space="preserve"> – о соотношении и взаимосвязях литературы с историческим периодом, эпохой.</w:t>
      </w:r>
    </w:p>
    <w:p w:rsidR="00D4687F" w:rsidRDefault="00D4687F" w:rsidP="00D4687F">
      <w:pPr>
        <w:rPr>
          <w:b/>
        </w:rPr>
      </w:pPr>
    </w:p>
    <w:p w:rsidR="00D4687F" w:rsidRDefault="00D4687F" w:rsidP="00D4687F">
      <w:bookmarkStart w:id="0" w:name="000341"/>
      <w:bookmarkEnd w:id="0"/>
    </w:p>
    <w:p w:rsidR="00CD5617" w:rsidRDefault="00CD5617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tbl>
      <w:tblPr>
        <w:tblStyle w:val="11"/>
        <w:tblpPr w:leftFromText="180" w:rightFromText="180" w:tblpY="570"/>
        <w:tblW w:w="0" w:type="auto"/>
        <w:tblLook w:val="04A0"/>
      </w:tblPr>
      <w:tblGrid>
        <w:gridCol w:w="3260"/>
        <w:gridCol w:w="3260"/>
        <w:gridCol w:w="3260"/>
      </w:tblGrid>
      <w:tr w:rsidR="00D4687F" w:rsidRPr="00CD5617" w:rsidTr="00B82E3A">
        <w:trPr>
          <w:trHeight w:val="1833"/>
        </w:trPr>
        <w:tc>
          <w:tcPr>
            <w:tcW w:w="3260" w:type="dxa"/>
          </w:tcPr>
          <w:p w:rsidR="00D4687F" w:rsidRPr="00CD5617" w:rsidRDefault="00D4687F" w:rsidP="00B82E3A">
            <w:pPr>
              <w:widowControl w:val="0"/>
              <w:jc w:val="both"/>
              <w:rPr>
                <w:rFonts w:eastAsia="Courier New"/>
                <w:sz w:val="24"/>
                <w:szCs w:val="24"/>
              </w:rPr>
            </w:pPr>
            <w:r w:rsidRPr="00CD5617">
              <w:rPr>
                <w:rFonts w:eastAsia="Courier New"/>
                <w:sz w:val="24"/>
                <w:szCs w:val="24"/>
              </w:rPr>
              <w:lastRenderedPageBreak/>
              <w:t>Рассмотрено</w:t>
            </w:r>
          </w:p>
          <w:p w:rsidR="00D4687F" w:rsidRPr="00CD5617" w:rsidRDefault="00D4687F" w:rsidP="00B82E3A">
            <w:pPr>
              <w:widowControl w:val="0"/>
              <w:jc w:val="both"/>
              <w:rPr>
                <w:rFonts w:eastAsia="Courier New"/>
                <w:sz w:val="24"/>
                <w:szCs w:val="24"/>
              </w:rPr>
            </w:pPr>
            <w:r w:rsidRPr="00CD5617">
              <w:rPr>
                <w:rFonts w:eastAsia="Courier New"/>
                <w:sz w:val="24"/>
                <w:szCs w:val="24"/>
              </w:rPr>
              <w:t>Руководитель МО</w:t>
            </w:r>
          </w:p>
          <w:p w:rsidR="00D4687F" w:rsidRPr="00CD5617" w:rsidRDefault="00D4687F" w:rsidP="00B82E3A">
            <w:pPr>
              <w:widowControl w:val="0"/>
              <w:jc w:val="both"/>
              <w:rPr>
                <w:rFonts w:eastAsia="Courier New"/>
                <w:sz w:val="24"/>
                <w:szCs w:val="24"/>
              </w:rPr>
            </w:pPr>
            <w:proofErr w:type="spellStart"/>
            <w:r>
              <w:rPr>
                <w:rFonts w:eastAsia="Courier New"/>
                <w:sz w:val="24"/>
                <w:szCs w:val="24"/>
              </w:rPr>
              <w:t>Ипарова</w:t>
            </w:r>
            <w:proofErr w:type="spellEnd"/>
            <w:r>
              <w:rPr>
                <w:rFonts w:eastAsia="Courier New"/>
                <w:sz w:val="24"/>
                <w:szCs w:val="24"/>
              </w:rPr>
              <w:t xml:space="preserve"> Л</w:t>
            </w:r>
            <w:proofErr w:type="gramStart"/>
            <w:r>
              <w:rPr>
                <w:rFonts w:eastAsia="Courier New"/>
                <w:sz w:val="24"/>
                <w:szCs w:val="24"/>
              </w:rPr>
              <w:t>,Ш</w:t>
            </w:r>
            <w:proofErr w:type="gramEnd"/>
            <w:r w:rsidRPr="00CD5617">
              <w:rPr>
                <w:rFonts w:eastAsia="Courier New"/>
                <w:sz w:val="24"/>
                <w:szCs w:val="24"/>
              </w:rPr>
              <w:t xml:space="preserve"> /_______</w:t>
            </w:r>
          </w:p>
          <w:p w:rsidR="00D4687F" w:rsidRPr="00CD5617" w:rsidRDefault="00D4687F" w:rsidP="00B82E3A">
            <w:pPr>
              <w:widowControl w:val="0"/>
              <w:jc w:val="both"/>
              <w:rPr>
                <w:rFonts w:eastAsia="Courier New"/>
                <w:sz w:val="24"/>
                <w:szCs w:val="24"/>
              </w:rPr>
            </w:pPr>
            <w:r w:rsidRPr="00CD5617">
              <w:rPr>
                <w:rFonts w:eastAsia="Courier New"/>
                <w:sz w:val="24"/>
                <w:szCs w:val="24"/>
              </w:rPr>
              <w:t>Протокол № ________</w:t>
            </w:r>
          </w:p>
          <w:p w:rsidR="00D4687F" w:rsidRPr="00CD5617" w:rsidRDefault="00D4687F" w:rsidP="00B82E3A">
            <w:pPr>
              <w:widowControl w:val="0"/>
              <w:jc w:val="both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от ___ ____________ 2020</w:t>
            </w:r>
            <w:r w:rsidRPr="00CD5617">
              <w:rPr>
                <w:rFonts w:eastAsia="Courier New"/>
                <w:sz w:val="24"/>
                <w:szCs w:val="24"/>
              </w:rPr>
              <w:t xml:space="preserve"> г.</w:t>
            </w:r>
          </w:p>
          <w:p w:rsidR="00D4687F" w:rsidRPr="00CD5617" w:rsidRDefault="00D4687F" w:rsidP="00B82E3A">
            <w:pPr>
              <w:widowControl w:val="0"/>
              <w:jc w:val="both"/>
              <w:rPr>
                <w:rFonts w:eastAsia="Courier New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D4687F" w:rsidRPr="00CD5617" w:rsidRDefault="00D4687F" w:rsidP="00B82E3A">
            <w:pPr>
              <w:widowControl w:val="0"/>
              <w:jc w:val="both"/>
              <w:rPr>
                <w:rFonts w:eastAsia="Courier New"/>
                <w:sz w:val="24"/>
                <w:szCs w:val="24"/>
              </w:rPr>
            </w:pPr>
            <w:r w:rsidRPr="00CD5617">
              <w:rPr>
                <w:rFonts w:eastAsia="Courier New"/>
                <w:sz w:val="24"/>
                <w:szCs w:val="24"/>
              </w:rPr>
              <w:t>Согласовано</w:t>
            </w:r>
          </w:p>
          <w:p w:rsidR="00D4687F" w:rsidRPr="00CD5617" w:rsidRDefault="00D4687F" w:rsidP="00B82E3A">
            <w:pPr>
              <w:widowControl w:val="0"/>
              <w:jc w:val="both"/>
              <w:rPr>
                <w:rFonts w:eastAsia="Courier New"/>
                <w:sz w:val="24"/>
                <w:szCs w:val="24"/>
              </w:rPr>
            </w:pPr>
            <w:r w:rsidRPr="00CD5617">
              <w:rPr>
                <w:rFonts w:eastAsia="Courier New"/>
                <w:sz w:val="24"/>
                <w:szCs w:val="24"/>
              </w:rPr>
              <w:t>Заместитель директора по УР ГБОУ «ЧКШИ»</w:t>
            </w:r>
          </w:p>
          <w:p w:rsidR="00D4687F" w:rsidRPr="00CD5617" w:rsidRDefault="00D4687F" w:rsidP="00B82E3A">
            <w:pPr>
              <w:widowControl w:val="0"/>
              <w:jc w:val="both"/>
              <w:rPr>
                <w:rFonts w:eastAsia="Courier New"/>
                <w:sz w:val="24"/>
                <w:szCs w:val="24"/>
              </w:rPr>
            </w:pPr>
            <w:proofErr w:type="spellStart"/>
            <w:r>
              <w:rPr>
                <w:rFonts w:eastAsia="Courier New"/>
                <w:sz w:val="24"/>
                <w:szCs w:val="24"/>
              </w:rPr>
              <w:t>Габидуллина</w:t>
            </w:r>
            <w:proofErr w:type="spellEnd"/>
            <w:r>
              <w:rPr>
                <w:rFonts w:eastAsia="Courier New"/>
                <w:sz w:val="24"/>
                <w:szCs w:val="24"/>
              </w:rPr>
              <w:t xml:space="preserve"> Л.И./</w:t>
            </w:r>
            <w:r w:rsidRPr="00CD5617">
              <w:rPr>
                <w:rFonts w:eastAsia="Courier New"/>
                <w:sz w:val="24"/>
                <w:szCs w:val="24"/>
              </w:rPr>
              <w:t>_______</w:t>
            </w:r>
          </w:p>
          <w:p w:rsidR="00D4687F" w:rsidRPr="00CD5617" w:rsidRDefault="00D4687F" w:rsidP="00B82E3A">
            <w:pPr>
              <w:widowControl w:val="0"/>
              <w:jc w:val="both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от ____ ___________ 2020</w:t>
            </w:r>
            <w:r w:rsidRPr="00CD5617">
              <w:rPr>
                <w:rFonts w:eastAsia="Courier New"/>
                <w:sz w:val="24"/>
                <w:szCs w:val="24"/>
              </w:rPr>
              <w:t xml:space="preserve"> г.</w:t>
            </w:r>
          </w:p>
          <w:p w:rsidR="00D4687F" w:rsidRPr="00CD5617" w:rsidRDefault="00D4687F" w:rsidP="00B82E3A">
            <w:pPr>
              <w:widowControl w:val="0"/>
              <w:jc w:val="both"/>
              <w:rPr>
                <w:rFonts w:eastAsia="Courier New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D4687F" w:rsidRPr="00CD5617" w:rsidRDefault="00D4687F" w:rsidP="00B82E3A">
            <w:pPr>
              <w:widowControl w:val="0"/>
              <w:jc w:val="both"/>
              <w:rPr>
                <w:rFonts w:eastAsia="Courier New"/>
                <w:sz w:val="24"/>
                <w:szCs w:val="24"/>
              </w:rPr>
            </w:pPr>
            <w:r w:rsidRPr="00CD5617">
              <w:rPr>
                <w:rFonts w:eastAsia="Courier New"/>
                <w:sz w:val="24"/>
                <w:szCs w:val="24"/>
              </w:rPr>
              <w:t>Утверждаю</w:t>
            </w:r>
          </w:p>
          <w:p w:rsidR="00D4687F" w:rsidRPr="00CD5617" w:rsidRDefault="00D4687F" w:rsidP="00B82E3A">
            <w:pPr>
              <w:widowControl w:val="0"/>
              <w:jc w:val="both"/>
              <w:rPr>
                <w:rFonts w:eastAsia="Courier New"/>
                <w:sz w:val="24"/>
                <w:szCs w:val="24"/>
              </w:rPr>
            </w:pPr>
            <w:r w:rsidRPr="00CD5617">
              <w:rPr>
                <w:rFonts w:eastAsia="Courier New"/>
                <w:sz w:val="24"/>
                <w:szCs w:val="24"/>
              </w:rPr>
              <w:t>Директор ГБОУ «ЧКШИ»</w:t>
            </w:r>
          </w:p>
          <w:p w:rsidR="00D4687F" w:rsidRPr="00CD5617" w:rsidRDefault="00D4687F" w:rsidP="00B82E3A">
            <w:pPr>
              <w:widowControl w:val="0"/>
              <w:jc w:val="both"/>
              <w:rPr>
                <w:rFonts w:eastAsia="Courier New"/>
                <w:sz w:val="24"/>
                <w:szCs w:val="24"/>
              </w:rPr>
            </w:pPr>
            <w:proofErr w:type="spellStart"/>
            <w:r>
              <w:rPr>
                <w:rFonts w:eastAsia="Courier New"/>
                <w:sz w:val="24"/>
                <w:szCs w:val="24"/>
              </w:rPr>
              <w:t>БуслаеваВ.И</w:t>
            </w:r>
            <w:proofErr w:type="spellEnd"/>
            <w:r>
              <w:rPr>
                <w:rFonts w:eastAsia="Courier New"/>
                <w:sz w:val="24"/>
                <w:szCs w:val="24"/>
              </w:rPr>
              <w:t>./</w:t>
            </w:r>
            <w:r w:rsidRPr="00CD5617">
              <w:rPr>
                <w:rFonts w:eastAsia="Courier New"/>
                <w:sz w:val="24"/>
                <w:szCs w:val="24"/>
              </w:rPr>
              <w:t>_________</w:t>
            </w:r>
          </w:p>
          <w:p w:rsidR="00D4687F" w:rsidRPr="00CD5617" w:rsidRDefault="00D4687F" w:rsidP="00B82E3A">
            <w:pPr>
              <w:widowControl w:val="0"/>
              <w:jc w:val="both"/>
              <w:rPr>
                <w:rFonts w:eastAsia="Courier New"/>
                <w:sz w:val="24"/>
                <w:szCs w:val="24"/>
              </w:rPr>
            </w:pPr>
            <w:r w:rsidRPr="00CD5617">
              <w:rPr>
                <w:rFonts w:eastAsia="Courier New"/>
                <w:sz w:val="24"/>
                <w:szCs w:val="24"/>
              </w:rPr>
              <w:t>Приказ № __</w:t>
            </w:r>
            <w:r>
              <w:rPr>
                <w:rFonts w:eastAsia="Courier New"/>
                <w:sz w:val="24"/>
                <w:szCs w:val="24"/>
              </w:rPr>
              <w:t>154</w:t>
            </w:r>
            <w:r w:rsidRPr="00CD5617">
              <w:rPr>
                <w:rFonts w:eastAsia="Courier New"/>
                <w:sz w:val="24"/>
                <w:szCs w:val="24"/>
              </w:rPr>
              <w:t>______</w:t>
            </w:r>
          </w:p>
          <w:p w:rsidR="00D4687F" w:rsidRPr="00CD5617" w:rsidRDefault="00D4687F" w:rsidP="00B82E3A">
            <w:pPr>
              <w:widowControl w:val="0"/>
              <w:jc w:val="both"/>
              <w:rPr>
                <w:rFonts w:eastAsia="Courier New"/>
                <w:b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от____ ____________ 2020</w:t>
            </w:r>
            <w:r w:rsidRPr="00CD5617">
              <w:rPr>
                <w:rFonts w:eastAsia="Courier New"/>
                <w:sz w:val="24"/>
                <w:szCs w:val="24"/>
              </w:rPr>
              <w:t xml:space="preserve"> г.</w:t>
            </w:r>
          </w:p>
        </w:tc>
      </w:tr>
    </w:tbl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D4687F" w:rsidRPr="00D4687F" w:rsidRDefault="00D4687F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  <w:lang w:val="en-US"/>
        </w:rPr>
      </w:pPr>
    </w:p>
    <w:p w:rsidR="00CD5617" w:rsidRPr="00CD5617" w:rsidRDefault="00CD5617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CD5617" w:rsidRPr="00CD5617" w:rsidRDefault="00CD5617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CD5617" w:rsidRPr="00CD5617" w:rsidRDefault="00CD5617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CD5617" w:rsidRPr="00CD5617" w:rsidRDefault="00CD5617" w:rsidP="00CD561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  <w:r w:rsidRPr="00CD5617">
        <w:rPr>
          <w:rFonts w:eastAsiaTheme="minorEastAsia" w:cstheme="minorBidi"/>
          <w:b/>
          <w:sz w:val="28"/>
          <w:szCs w:val="28"/>
        </w:rPr>
        <w:t>РАБОЧАЯ ПРОГРАММА</w:t>
      </w:r>
    </w:p>
    <w:p w:rsidR="00CD5617" w:rsidRPr="00CD5617" w:rsidRDefault="00CD5617" w:rsidP="00CD5617">
      <w:pPr>
        <w:spacing w:line="360" w:lineRule="auto"/>
        <w:jc w:val="center"/>
        <w:rPr>
          <w:rFonts w:eastAsiaTheme="minorEastAsia" w:cstheme="minorBidi"/>
          <w:b/>
          <w:sz w:val="28"/>
          <w:szCs w:val="28"/>
        </w:rPr>
      </w:pPr>
      <w:r w:rsidRPr="00CD5617">
        <w:rPr>
          <w:rFonts w:eastAsiaTheme="minorEastAsia" w:cstheme="minorBidi"/>
          <w:sz w:val="28"/>
          <w:szCs w:val="28"/>
        </w:rPr>
        <w:t xml:space="preserve">по    </w:t>
      </w:r>
      <w:r w:rsidRPr="00CD5617">
        <w:rPr>
          <w:rFonts w:eastAsiaTheme="minorEastAsia" w:cstheme="minorBidi"/>
          <w:b/>
          <w:sz w:val="28"/>
          <w:szCs w:val="28"/>
        </w:rPr>
        <w:t>литературе для 10</w:t>
      </w:r>
      <w:proofErr w:type="gramStart"/>
      <w:r w:rsidRPr="00CD5617">
        <w:rPr>
          <w:rFonts w:eastAsiaTheme="minorEastAsia" w:cstheme="minorBidi"/>
          <w:b/>
          <w:sz w:val="28"/>
          <w:szCs w:val="28"/>
        </w:rPr>
        <w:t xml:space="preserve"> Б</w:t>
      </w:r>
      <w:proofErr w:type="gramEnd"/>
      <w:r w:rsidRPr="00CD5617">
        <w:rPr>
          <w:rFonts w:eastAsiaTheme="minorEastAsia" w:cstheme="minorBidi"/>
          <w:b/>
          <w:sz w:val="28"/>
          <w:szCs w:val="28"/>
        </w:rPr>
        <w:t xml:space="preserve"> класса</w:t>
      </w:r>
    </w:p>
    <w:p w:rsidR="00CD5617" w:rsidRPr="00CD5617" w:rsidRDefault="00CD5617" w:rsidP="00CD5617">
      <w:pPr>
        <w:spacing w:line="360" w:lineRule="auto"/>
        <w:jc w:val="center"/>
        <w:rPr>
          <w:rFonts w:eastAsiaTheme="minorEastAsia" w:cstheme="minorBidi"/>
          <w:b/>
          <w:sz w:val="28"/>
          <w:szCs w:val="28"/>
        </w:rPr>
      </w:pPr>
      <w:r w:rsidRPr="00CD5617">
        <w:rPr>
          <w:rFonts w:eastAsiaTheme="minorEastAsia" w:cstheme="minorBidi"/>
          <w:b/>
          <w:sz w:val="28"/>
          <w:szCs w:val="28"/>
        </w:rPr>
        <w:t xml:space="preserve">Хусаиновой </w:t>
      </w:r>
      <w:proofErr w:type="spellStart"/>
      <w:r w:rsidRPr="00CD5617">
        <w:rPr>
          <w:rFonts w:eastAsiaTheme="minorEastAsia" w:cstheme="minorBidi"/>
          <w:b/>
          <w:sz w:val="28"/>
          <w:szCs w:val="28"/>
        </w:rPr>
        <w:t>РазидыЛукмановны</w:t>
      </w:r>
      <w:proofErr w:type="spellEnd"/>
      <w:r w:rsidRPr="00CD5617">
        <w:rPr>
          <w:rFonts w:eastAsiaTheme="minorEastAsia" w:cstheme="minorBidi"/>
          <w:b/>
          <w:sz w:val="28"/>
          <w:szCs w:val="28"/>
        </w:rPr>
        <w:t>,</w:t>
      </w:r>
    </w:p>
    <w:p w:rsidR="00CD5617" w:rsidRPr="00CD5617" w:rsidRDefault="00CD5617" w:rsidP="00CD5617">
      <w:pPr>
        <w:spacing w:line="360" w:lineRule="auto"/>
        <w:jc w:val="center"/>
        <w:rPr>
          <w:rFonts w:eastAsiaTheme="minorEastAsia" w:cstheme="minorBidi"/>
          <w:sz w:val="28"/>
          <w:szCs w:val="28"/>
        </w:rPr>
      </w:pPr>
      <w:r w:rsidRPr="00CD5617">
        <w:rPr>
          <w:rFonts w:eastAsiaTheme="minorEastAsia" w:cstheme="minorBidi"/>
          <w:sz w:val="28"/>
          <w:szCs w:val="28"/>
        </w:rPr>
        <w:t>учителя   первой  квалификационной  категории</w:t>
      </w:r>
    </w:p>
    <w:p w:rsidR="00CD5617" w:rsidRPr="00CD5617" w:rsidRDefault="00CD5617" w:rsidP="00CD5617">
      <w:pPr>
        <w:spacing w:line="360" w:lineRule="auto"/>
        <w:jc w:val="center"/>
        <w:rPr>
          <w:rFonts w:eastAsiaTheme="minorEastAsia" w:cstheme="minorBidi"/>
          <w:sz w:val="28"/>
          <w:szCs w:val="28"/>
        </w:rPr>
      </w:pPr>
      <w:r w:rsidRPr="00CD5617">
        <w:rPr>
          <w:rFonts w:eastAsiaTheme="minorEastAsia" w:cstheme="minorBidi"/>
          <w:sz w:val="28"/>
          <w:szCs w:val="28"/>
        </w:rPr>
        <w:t>ГБОУ «</w:t>
      </w:r>
      <w:proofErr w:type="spellStart"/>
      <w:r w:rsidRPr="00CD5617">
        <w:rPr>
          <w:rFonts w:eastAsiaTheme="minorEastAsia" w:cstheme="minorBidi"/>
          <w:sz w:val="28"/>
          <w:szCs w:val="28"/>
        </w:rPr>
        <w:t>Чистопольская</w:t>
      </w:r>
      <w:proofErr w:type="spellEnd"/>
      <w:r w:rsidRPr="00CD5617">
        <w:rPr>
          <w:rFonts w:eastAsiaTheme="minorEastAsia" w:cstheme="minorBidi"/>
          <w:sz w:val="28"/>
          <w:szCs w:val="28"/>
        </w:rPr>
        <w:t xml:space="preserve"> кадетская школа-интернат имени</w:t>
      </w:r>
    </w:p>
    <w:p w:rsidR="00CD5617" w:rsidRPr="00CD5617" w:rsidRDefault="00CD5617" w:rsidP="00CD5617">
      <w:pPr>
        <w:spacing w:line="360" w:lineRule="auto"/>
        <w:jc w:val="center"/>
        <w:rPr>
          <w:rFonts w:eastAsiaTheme="minorEastAsia" w:cstheme="minorBidi"/>
          <w:sz w:val="28"/>
          <w:szCs w:val="28"/>
        </w:rPr>
      </w:pPr>
      <w:r w:rsidRPr="00CD5617">
        <w:rPr>
          <w:rFonts w:eastAsiaTheme="minorEastAsia" w:cstheme="minorBidi"/>
          <w:sz w:val="28"/>
          <w:szCs w:val="28"/>
        </w:rPr>
        <w:t>Героя Советского Союза Кузьмина Сергея Евдокимовича»</w:t>
      </w:r>
    </w:p>
    <w:p w:rsidR="00CD5617" w:rsidRPr="00CD5617" w:rsidRDefault="00CD5617" w:rsidP="00CD5617">
      <w:pPr>
        <w:spacing w:line="360" w:lineRule="auto"/>
        <w:jc w:val="center"/>
        <w:rPr>
          <w:rFonts w:eastAsiaTheme="minorEastAsia" w:cstheme="minorBidi"/>
          <w:sz w:val="28"/>
          <w:szCs w:val="28"/>
        </w:rPr>
      </w:pPr>
    </w:p>
    <w:p w:rsidR="00CD5617" w:rsidRPr="00CD5617" w:rsidRDefault="00CD5617" w:rsidP="00CD5617">
      <w:pPr>
        <w:spacing w:after="200" w:line="360" w:lineRule="auto"/>
        <w:jc w:val="center"/>
        <w:rPr>
          <w:rFonts w:eastAsiaTheme="minorEastAsia" w:cstheme="minorBidi"/>
          <w:sz w:val="28"/>
          <w:szCs w:val="28"/>
        </w:rPr>
      </w:pPr>
    </w:p>
    <w:p w:rsidR="00CD5617" w:rsidRPr="00CD5617" w:rsidRDefault="00CD5617" w:rsidP="00CD5617">
      <w:pPr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CD5617" w:rsidRPr="00CD5617" w:rsidRDefault="00CD5617" w:rsidP="00CD5617">
      <w:pPr>
        <w:spacing w:after="200" w:line="276" w:lineRule="auto"/>
        <w:rPr>
          <w:rFonts w:eastAsiaTheme="minorEastAsia" w:cstheme="minorBidi"/>
          <w:sz w:val="28"/>
          <w:szCs w:val="28"/>
        </w:rPr>
      </w:pPr>
    </w:p>
    <w:p w:rsidR="00CD5617" w:rsidRPr="00CD5617" w:rsidRDefault="00CD5617" w:rsidP="00CD5617">
      <w:pPr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CD5617" w:rsidRDefault="00CD5617" w:rsidP="00CD5617">
      <w:pPr>
        <w:spacing w:after="200" w:line="276" w:lineRule="auto"/>
        <w:jc w:val="center"/>
        <w:rPr>
          <w:rFonts w:eastAsiaTheme="minorEastAsia" w:cstheme="minorBidi"/>
          <w:sz w:val="28"/>
          <w:szCs w:val="28"/>
          <w:lang w:val="en-US"/>
        </w:rPr>
      </w:pPr>
    </w:p>
    <w:p w:rsidR="00D4687F" w:rsidRPr="00D4687F" w:rsidRDefault="00D4687F" w:rsidP="00CD5617">
      <w:pPr>
        <w:spacing w:after="200" w:line="276" w:lineRule="auto"/>
        <w:jc w:val="center"/>
        <w:rPr>
          <w:rFonts w:eastAsiaTheme="minorEastAsia" w:cstheme="minorBidi"/>
          <w:sz w:val="28"/>
          <w:szCs w:val="28"/>
          <w:lang w:val="en-US"/>
        </w:rPr>
      </w:pPr>
    </w:p>
    <w:p w:rsidR="00CD5617" w:rsidRPr="00CD5617" w:rsidRDefault="00CD5617" w:rsidP="00CD5617">
      <w:pPr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CD5617" w:rsidRPr="00CD5617" w:rsidRDefault="00CD5617" w:rsidP="00CD5617">
      <w:pPr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CD5617" w:rsidRPr="00CD5617" w:rsidRDefault="00CD5617" w:rsidP="00CD5617">
      <w:pPr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CD5617" w:rsidRPr="00CD5617" w:rsidRDefault="00CD5617" w:rsidP="00CD5617">
      <w:pPr>
        <w:spacing w:after="200" w:line="276" w:lineRule="auto"/>
        <w:jc w:val="both"/>
        <w:rPr>
          <w:rFonts w:eastAsiaTheme="minorEastAsia" w:cstheme="minorBidi"/>
        </w:rPr>
      </w:pPr>
    </w:p>
    <w:p w:rsidR="00CD5617" w:rsidRPr="00CD5617" w:rsidRDefault="00CD5617" w:rsidP="00CD5617">
      <w:pPr>
        <w:spacing w:after="200" w:line="276" w:lineRule="auto"/>
        <w:ind w:left="-567" w:right="566"/>
        <w:jc w:val="center"/>
        <w:rPr>
          <w:rFonts w:eastAsiaTheme="minorEastAsia" w:cstheme="minorBidi"/>
        </w:rPr>
      </w:pPr>
    </w:p>
    <w:p w:rsidR="00CD5617" w:rsidRPr="00CD5617" w:rsidRDefault="00CD5617" w:rsidP="00CD5617">
      <w:pPr>
        <w:spacing w:after="200" w:line="276" w:lineRule="auto"/>
        <w:ind w:left="-567" w:right="566"/>
        <w:jc w:val="center"/>
        <w:rPr>
          <w:rFonts w:eastAsiaTheme="minorEastAsia" w:cstheme="minorBidi"/>
        </w:rPr>
      </w:pPr>
    </w:p>
    <w:p w:rsidR="00CD5617" w:rsidRPr="00CD5617" w:rsidRDefault="00CD5617" w:rsidP="00CD5617">
      <w:pPr>
        <w:spacing w:after="200" w:line="276" w:lineRule="auto"/>
        <w:ind w:left="-567" w:right="566"/>
        <w:jc w:val="center"/>
        <w:rPr>
          <w:rFonts w:eastAsiaTheme="minorEastAsia" w:cstheme="minorBidi"/>
          <w:b/>
        </w:rPr>
      </w:pPr>
      <w:r>
        <w:rPr>
          <w:rFonts w:eastAsiaTheme="minorEastAsia" w:cstheme="minorBidi"/>
          <w:b/>
        </w:rPr>
        <w:t>г. Чистополь, 2020</w:t>
      </w:r>
      <w:r w:rsidRPr="00CD5617">
        <w:rPr>
          <w:rFonts w:eastAsiaTheme="minorEastAsia" w:cstheme="minorBidi"/>
          <w:b/>
        </w:rPr>
        <w:t xml:space="preserve"> год</w:t>
      </w:r>
    </w:p>
    <w:p w:rsidR="008476FA" w:rsidRPr="006F214F" w:rsidRDefault="008476FA" w:rsidP="008476FA">
      <w:pPr>
        <w:autoSpaceDE w:val="0"/>
        <w:autoSpaceDN w:val="0"/>
        <w:adjustRightInd w:val="0"/>
        <w:jc w:val="right"/>
        <w:rPr>
          <w:bCs/>
          <w:iCs/>
        </w:rPr>
      </w:pPr>
    </w:p>
    <w:p w:rsidR="00AE5CD7" w:rsidRPr="00C20FD5" w:rsidRDefault="003D7FF4" w:rsidP="00C20FD5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="@Arial Unicode MS"/>
          <w:b/>
          <w:bCs/>
          <w:sz w:val="22"/>
          <w:szCs w:val="22"/>
        </w:rPr>
      </w:pPr>
      <w:r w:rsidRPr="003D7FF4">
        <w:rPr>
          <w:rFonts w:eastAsia="@Arial Unicode MS"/>
          <w:b/>
          <w:bCs/>
          <w:sz w:val="22"/>
          <w:szCs w:val="22"/>
        </w:rPr>
        <w:t xml:space="preserve">Рабочая программа по литературе для </w:t>
      </w:r>
      <w:r>
        <w:rPr>
          <w:rFonts w:eastAsia="@Arial Unicode MS"/>
          <w:b/>
          <w:bCs/>
          <w:sz w:val="22"/>
          <w:szCs w:val="22"/>
        </w:rPr>
        <w:t xml:space="preserve">10 </w:t>
      </w:r>
      <w:r w:rsidRPr="003D7FF4">
        <w:rPr>
          <w:rFonts w:eastAsia="@Arial Unicode MS"/>
          <w:b/>
          <w:bCs/>
          <w:sz w:val="22"/>
          <w:szCs w:val="22"/>
        </w:rPr>
        <w:t xml:space="preserve"> класса разработана на основе</w:t>
      </w:r>
      <w:r w:rsidR="00AE5CD7" w:rsidRPr="00AE5CD7">
        <w:rPr>
          <w:b/>
          <w:bCs/>
        </w:rPr>
        <w:t xml:space="preserve"> следующих документов:</w:t>
      </w:r>
    </w:p>
    <w:p w:rsidR="00AE5CD7" w:rsidRPr="00AE5CD7" w:rsidRDefault="00AE5CD7" w:rsidP="00AE5CD7">
      <w:pPr>
        <w:widowControl w:val="0"/>
        <w:numPr>
          <w:ilvl w:val="0"/>
          <w:numId w:val="29"/>
        </w:numPr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Федерального закона "Об образовании в Российской Федерации" от 29.12.2012 N 273-ФЗ;</w:t>
      </w:r>
    </w:p>
    <w:p w:rsidR="00AE5CD7" w:rsidRPr="00AE5CD7" w:rsidRDefault="00AE5CD7" w:rsidP="00AE5CD7">
      <w:pPr>
        <w:widowControl w:val="0"/>
        <w:numPr>
          <w:ilvl w:val="0"/>
          <w:numId w:val="29"/>
        </w:numPr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Федерального государственного обра</w:t>
      </w:r>
      <w:r w:rsidR="00341501">
        <w:rPr>
          <w:bCs/>
        </w:rPr>
        <w:t>зовательного стандарта среднего</w:t>
      </w:r>
      <w:bookmarkStart w:id="1" w:name="_GoBack"/>
      <w:bookmarkEnd w:id="1"/>
      <w:r w:rsidRPr="00AE5CD7">
        <w:rPr>
          <w:bCs/>
        </w:rPr>
        <w:t xml:space="preserve"> общего образования;</w:t>
      </w:r>
    </w:p>
    <w:p w:rsidR="00AE5CD7" w:rsidRPr="00AE5CD7" w:rsidRDefault="00AE5CD7" w:rsidP="00AE5CD7">
      <w:pPr>
        <w:widowControl w:val="0"/>
        <w:numPr>
          <w:ilvl w:val="0"/>
          <w:numId w:val="29"/>
        </w:numPr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 xml:space="preserve"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</w:t>
      </w:r>
      <w:proofErr w:type="spellStart"/>
      <w:r w:rsidRPr="00AE5CD7">
        <w:rPr>
          <w:bCs/>
        </w:rPr>
        <w:t>Минобрнауки</w:t>
      </w:r>
      <w:proofErr w:type="spellEnd"/>
      <w:r w:rsidRPr="00AE5CD7">
        <w:rPr>
          <w:bCs/>
        </w:rPr>
        <w:t xml:space="preserve"> России от 29.12.2014г. № 1644, приказом </w:t>
      </w:r>
      <w:proofErr w:type="spellStart"/>
      <w:r w:rsidRPr="00AE5CD7">
        <w:rPr>
          <w:bCs/>
        </w:rPr>
        <w:t>МОиН</w:t>
      </w:r>
      <w:proofErr w:type="spellEnd"/>
      <w:r w:rsidRPr="00AE5CD7">
        <w:rPr>
          <w:bCs/>
        </w:rPr>
        <w:t xml:space="preserve"> РФ от 31 декабря 2015 года  №1577);</w:t>
      </w:r>
    </w:p>
    <w:p w:rsidR="00AE5CD7" w:rsidRPr="00AE5CD7" w:rsidRDefault="00AE5CD7" w:rsidP="00AE5CD7">
      <w:pPr>
        <w:widowControl w:val="0"/>
        <w:numPr>
          <w:ilvl w:val="0"/>
          <w:numId w:val="29"/>
        </w:numPr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 xml:space="preserve">авторской программы  для общеобразовательных учреждений  курса «Литература» 10-11 классы. Базовый уровень. Авторы-составители  С. А. Зинин, В. А. </w:t>
      </w:r>
      <w:proofErr w:type="spellStart"/>
      <w:r w:rsidRPr="00AE5CD7">
        <w:rPr>
          <w:bCs/>
        </w:rPr>
        <w:t>Чалмаев</w:t>
      </w:r>
      <w:proofErr w:type="spellEnd"/>
      <w:r w:rsidRPr="00AE5CD7">
        <w:rPr>
          <w:bCs/>
        </w:rPr>
        <w:t>. — М.;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ООО «Русское слово — учебник», 2018 (ФГОС</w:t>
      </w:r>
      <w:proofErr w:type="gramStart"/>
      <w:r w:rsidRPr="00AE5CD7">
        <w:rPr>
          <w:bCs/>
        </w:rPr>
        <w:t>.И</w:t>
      </w:r>
      <w:proofErr w:type="gramEnd"/>
      <w:r w:rsidRPr="00AE5CD7">
        <w:rPr>
          <w:bCs/>
        </w:rPr>
        <w:t>нновационная школа).</w:t>
      </w:r>
    </w:p>
    <w:p w:rsidR="00AE5CD7" w:rsidRPr="00AE5CD7" w:rsidRDefault="00AE5CD7" w:rsidP="00AE5CD7">
      <w:pPr>
        <w:widowControl w:val="0"/>
        <w:numPr>
          <w:ilvl w:val="0"/>
          <w:numId w:val="29"/>
        </w:numPr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основной образовательной программы СОО Государственное бюджетное общеобразовательное учреждение «</w:t>
      </w:r>
      <w:proofErr w:type="spellStart"/>
      <w:r w:rsidRPr="00AE5CD7">
        <w:rPr>
          <w:bCs/>
        </w:rPr>
        <w:t>Чистопольская</w:t>
      </w:r>
      <w:proofErr w:type="spellEnd"/>
      <w:r w:rsidRPr="00AE5CD7">
        <w:rPr>
          <w:bCs/>
        </w:rPr>
        <w:t xml:space="preserve"> кадетская школа-интернат имени Героя Советского Союза Кузьмина Сергея </w:t>
      </w:r>
      <w:proofErr w:type="spellStart"/>
      <w:r w:rsidRPr="00AE5CD7">
        <w:rPr>
          <w:bCs/>
        </w:rPr>
        <w:t>Евдокимовича</w:t>
      </w:r>
      <w:proofErr w:type="spellEnd"/>
      <w:r w:rsidRPr="00AE5CD7">
        <w:rPr>
          <w:bCs/>
        </w:rPr>
        <w:t>»;</w:t>
      </w:r>
    </w:p>
    <w:p w:rsidR="00AE5CD7" w:rsidRPr="00AE5CD7" w:rsidRDefault="00AE5CD7" w:rsidP="00AE5CD7">
      <w:pPr>
        <w:widowControl w:val="0"/>
        <w:numPr>
          <w:ilvl w:val="0"/>
          <w:numId w:val="29"/>
        </w:numPr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учебного плана образовательного учреждения на 2020-2021 учебный год;</w:t>
      </w:r>
    </w:p>
    <w:p w:rsidR="00AE5CD7" w:rsidRPr="00AE5CD7" w:rsidRDefault="00AE5CD7" w:rsidP="00AE5CD7">
      <w:pPr>
        <w:widowControl w:val="0"/>
        <w:numPr>
          <w:ilvl w:val="0"/>
          <w:numId w:val="29"/>
        </w:numPr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положения о структуре, порядке разработки и утверждения рабочих программ учебных предметов ГБОУ «</w:t>
      </w:r>
      <w:proofErr w:type="spellStart"/>
      <w:r w:rsidRPr="00AE5CD7">
        <w:rPr>
          <w:bCs/>
        </w:rPr>
        <w:t>Чистопольская</w:t>
      </w:r>
      <w:proofErr w:type="spellEnd"/>
      <w:r w:rsidRPr="00AE5CD7">
        <w:rPr>
          <w:bCs/>
        </w:rPr>
        <w:t xml:space="preserve"> кадетская школа-интернат имени Героя Советского Союза Кузьмина Сергея </w:t>
      </w:r>
      <w:proofErr w:type="spellStart"/>
      <w:r w:rsidRPr="00AE5CD7">
        <w:rPr>
          <w:bCs/>
        </w:rPr>
        <w:t>Евдокимовича</w:t>
      </w:r>
      <w:proofErr w:type="spellEnd"/>
      <w:r w:rsidRPr="00AE5CD7">
        <w:rPr>
          <w:bCs/>
        </w:rPr>
        <w:t>».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Программа составлена с учетом регионального компонента.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</w:rPr>
      </w:pPr>
    </w:p>
    <w:p w:rsidR="00AE5CD7" w:rsidRPr="00C20FD5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</w:rPr>
      </w:pPr>
      <w:r w:rsidRPr="00C20FD5">
        <w:rPr>
          <w:b/>
        </w:rPr>
        <w:t>Для реализации рабоче</w:t>
      </w:r>
      <w:r w:rsidR="00C02E84" w:rsidRPr="00C20FD5">
        <w:rPr>
          <w:b/>
        </w:rPr>
        <w:t xml:space="preserve">й программы используется учебник </w:t>
      </w:r>
    </w:p>
    <w:p w:rsidR="00C02E84" w:rsidRPr="00C02E84" w:rsidRDefault="00C02E84" w:rsidP="00C02E84">
      <w:pPr>
        <w:widowControl w:val="0"/>
        <w:shd w:val="clear" w:color="auto" w:fill="FFFFFF"/>
        <w:tabs>
          <w:tab w:val="left" w:pos="0"/>
        </w:tabs>
        <w:autoSpaceDE w:val="0"/>
        <w:jc w:val="both"/>
      </w:pPr>
      <w:r w:rsidRPr="00C02E84">
        <w:t>Зинин Н.А., Сахаров В.И. Русский язык и литература. Литература: учебник для 10 класса общеобразовательных организаций. Базовый уровень: в 2 ч. – М.: ООО «Русское слово – учебник», 2020.</w:t>
      </w:r>
    </w:p>
    <w:p w:rsidR="00C02E84" w:rsidRPr="00C02E84" w:rsidRDefault="00C02E84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</w:pP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  <w:bCs/>
        </w:rPr>
      </w:pPr>
      <w:r w:rsidRPr="00AE5CD7">
        <w:rPr>
          <w:b/>
          <w:bCs/>
        </w:rPr>
        <w:t>Место учебного предмета в плане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t>На освоение предмета отводится</w:t>
      </w:r>
      <w:r w:rsidR="00C02E84">
        <w:rPr>
          <w:bCs/>
        </w:rPr>
        <w:t xml:space="preserve"> 105 часов</w:t>
      </w:r>
      <w:r w:rsidRPr="00AE5CD7">
        <w:rPr>
          <w:bCs/>
        </w:rPr>
        <w:t>, из расчета 3 часа в неделю.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  <w:bCs/>
        </w:rPr>
      </w:pPr>
      <w:r w:rsidRPr="00AE5CD7">
        <w:rPr>
          <w:b/>
          <w:bCs/>
        </w:rPr>
        <w:t>Форма промежуточной аттестации: Т/ГО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</w:p>
    <w:p w:rsidR="00C02E84" w:rsidRDefault="00C02E84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</w:rPr>
      </w:pPr>
      <w:r w:rsidRPr="00AE5CD7">
        <w:rPr>
          <w:b/>
        </w:rPr>
        <w:t>Требования к результатам освоения программы по литературе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</w:rPr>
      </w:pPr>
      <w:r w:rsidRPr="00AE5CD7">
        <w:rPr>
          <w:b/>
        </w:rPr>
        <w:tab/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</w:rPr>
      </w:pPr>
      <w:r w:rsidRPr="00AE5CD7">
        <w:rPr>
          <w:b/>
        </w:rPr>
        <w:t>Личностными результатами, формируемыми при изучении предмета «Литература», являются: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/>
        </w:rPr>
        <w:t> </w:t>
      </w:r>
      <w:r w:rsidRPr="00AE5CD7">
        <w:rPr>
          <w:bCs/>
        </w:rPr>
        <w:t>- совершенствование духовно-нравственных качеств личности,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 -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-  использование для решения познавательных и коммуникативных задач различных источников информации (словари, энциклопедии, интернет ресурсы и др.).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</w:rPr>
      </w:pPr>
      <w:proofErr w:type="spellStart"/>
      <w:r w:rsidRPr="00AE5CD7">
        <w:rPr>
          <w:b/>
        </w:rPr>
        <w:t>Метапредметные</w:t>
      </w:r>
      <w:proofErr w:type="spellEnd"/>
      <w:r w:rsidRPr="00AE5CD7">
        <w:rPr>
          <w:b/>
        </w:rPr>
        <w:t xml:space="preserve"> результаты: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–    работа с различными видами информации (структурировать информацию, осуществлять маркирование, составлять  тезисы, вопросы, составлять терминологический словарь, писать рецензию, аннотацию и др.);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–  усвоение и применение на практике алгоритмов  работы с научными и научно-популярными текстами;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–  формирование понятийного аппарата в различных областях знаний;  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–    общение с другими людьми в рамках толерантных отношений;  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–    усвоение на практике алгоритмов устных и  письменных связных ответов, умение выделять причинно-следственные связи в устных и письменных высказываниях, формулировать выводы;  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–  овладение приемами публичного выступления;  умение презентовать проблему, интеллектуальный продукт, выдвигать гипотезы, формулировать проблемные вопросы,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предлагать стратегию исследования, формулировать выводы, быть способным к корректировке и дальнейшему исследованию;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lastRenderedPageBreak/>
        <w:t>–  участие в полемике, будучи толерантным;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–    умение работать в рамках исследовательского проекта, научного или практического поиска;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–  умение разрабатывать и проводить мониторинг по проблеме; пользоваться для достижения учебных и личностных целей  различными  источниками  информации, в том числе электронными;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–  быть способным к индивидуальной учебной работе, а также к сотрудничеству в парах или группах.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–  быть способным организовать, провести (хотя бы частично) обсуждение проблемы, полемику, диалог;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–    приобретать гуманитарный стиль мышления, быть способным к гибкости, вариативности, диалогу с окружающими людьми;  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–  сопоставлять различные научные, философские, мировоззренческие позиции в рамках толерантных отношений.  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</w:rPr>
      </w:pPr>
      <w:r w:rsidRPr="00AE5CD7">
        <w:rPr>
          <w:b/>
        </w:rPr>
        <w:t>Предметные результаты:</w:t>
      </w:r>
    </w:p>
    <w:p w:rsidR="00AE5CD7" w:rsidRPr="00AE5CD7" w:rsidRDefault="00AE5CD7" w:rsidP="00AE5CD7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демонстрировать знания произведений русской, родной и мировой литературы, приводя примеры из двух и более текстов, затрагивающих общие темы или проблемы;</w:t>
      </w:r>
    </w:p>
    <w:p w:rsidR="00AE5CD7" w:rsidRPr="00AE5CD7" w:rsidRDefault="00AE5CD7" w:rsidP="00AE5CD7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в устной и письменной форме обобщать и анализировать свой читательский опыт, а именно: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- обосновывать выбор художественного произведения для анализа, приводя в качестве аргумента, как тему произведения, так и его проблематику;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-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-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- анализировать жанрово-родовой выбор автора, раскрывать особенности развития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их характера;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- определять контекстуальное значение слов и фраз, используемых в художественном произведении, оценивать их художественную выразительность  с точки зрения новизны, эмоциональной и смысловой наполненности, эстетической значимости;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- анализировать авторский выбор определенных композиционных решений в произведении, раскрывая их взаиморасположение и взаимосвязь;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- анализировать случаи, когда для осмысления точки зрения автора или героев требуется отличать то, что прямо заявлено в тексте, от того, что в нем подразумевается;</w:t>
      </w:r>
    </w:p>
    <w:p w:rsidR="00AE5CD7" w:rsidRPr="00AE5CD7" w:rsidRDefault="00AE5CD7" w:rsidP="00AE5CD7">
      <w:pPr>
        <w:widowControl w:val="0"/>
        <w:numPr>
          <w:ilvl w:val="0"/>
          <w:numId w:val="23"/>
        </w:numPr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осуществлять следующую продуктивную деятельность: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- давать развернутые ответы на вопросы об изученном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эпохе;</w:t>
      </w:r>
    </w:p>
    <w:p w:rsidR="00C20FD5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- выполнять проектные работы в сфере литературы и искусства, предлагать свои собственные обоснованные интерпрет</w:t>
      </w:r>
      <w:r w:rsidR="00C20FD5">
        <w:rPr>
          <w:bCs/>
        </w:rPr>
        <w:t>ации литературных произведений</w:t>
      </w:r>
    </w:p>
    <w:p w:rsidR="00C20FD5" w:rsidRDefault="00C20FD5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</w:p>
    <w:p w:rsidR="00AE5CD7" w:rsidRPr="00C20FD5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/>
        </w:rPr>
        <w:t>Содержание тем учебного курса.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  <w:bCs/>
        </w:rPr>
      </w:pPr>
      <w:r w:rsidRPr="00AE5CD7">
        <w:rPr>
          <w:b/>
          <w:bCs/>
        </w:rPr>
        <w:t>Введение (1 час).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 xml:space="preserve">«Прекрасное начало…». К истории литературы 19 века. 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  <w:i/>
        </w:rPr>
      </w:pPr>
      <w:r w:rsidRPr="00AE5CD7">
        <w:rPr>
          <w:bCs/>
          <w:i/>
        </w:rPr>
        <w:t xml:space="preserve">Теория литературы: </w:t>
      </w:r>
      <w:r w:rsidRPr="00AE5CD7">
        <w:rPr>
          <w:bCs/>
        </w:rPr>
        <w:t>историко-литературный процесс, вечные темы русской классики.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  <w:bCs/>
        </w:rPr>
      </w:pPr>
      <w:r w:rsidRPr="00AE5CD7">
        <w:rPr>
          <w:b/>
          <w:bCs/>
        </w:rPr>
        <w:t xml:space="preserve">Литература второй половины </w:t>
      </w:r>
      <w:r w:rsidRPr="00AE5CD7">
        <w:rPr>
          <w:b/>
          <w:bCs/>
          <w:iCs/>
        </w:rPr>
        <w:t>XIX века</w:t>
      </w:r>
      <w:r w:rsidRPr="00AE5CD7">
        <w:rPr>
          <w:b/>
          <w:bCs/>
        </w:rPr>
        <w:t xml:space="preserve"> (2 часа).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Литература и журналистика 1860-1880-х годов. От «литературных мечтаний» к литературной борьбе. Демократические тенденции в развитии русской литературы. Развитие реалистических традиций.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i/>
        </w:rPr>
      </w:pPr>
      <w:r w:rsidRPr="00AE5CD7">
        <w:rPr>
          <w:bCs/>
          <w:i/>
        </w:rPr>
        <w:t>Теория литературы</w:t>
      </w:r>
      <w:r w:rsidRPr="00AE5CD7">
        <w:rPr>
          <w:bCs/>
        </w:rPr>
        <w:t>:</w:t>
      </w:r>
      <w:r w:rsidRPr="00AE5CD7">
        <w:t xml:space="preserve"> литературный процесс, литературная критика.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  <w:bCs/>
        </w:rPr>
      </w:pPr>
      <w:r w:rsidRPr="00AE5CD7">
        <w:rPr>
          <w:b/>
          <w:bCs/>
        </w:rPr>
        <w:t>А.Н. Островский (9 часов).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 xml:space="preserve">А.Н. Островский. Драматург на все времена. Быт и нравы замоскворецкого купечества в пьесе «Свои люди – сочтемся». Конфликт между </w:t>
      </w:r>
      <w:proofErr w:type="gramStart"/>
      <w:r w:rsidRPr="00AE5CD7">
        <w:rPr>
          <w:bCs/>
        </w:rPr>
        <w:t>властными</w:t>
      </w:r>
      <w:proofErr w:type="gramEnd"/>
      <w:r w:rsidRPr="00AE5CD7">
        <w:rPr>
          <w:bCs/>
        </w:rPr>
        <w:t xml:space="preserve"> и подневольными как основа социально-психологической проблематики пьесы. Своеобразие конфликта драмы «Гроза». Изображение «затерянного мира»: город Калинов и его обитатели. Роль второстепенных и </w:t>
      </w:r>
      <w:proofErr w:type="spellStart"/>
      <w:r w:rsidRPr="00AE5CD7">
        <w:rPr>
          <w:bCs/>
        </w:rPr>
        <w:t>внесценических</w:t>
      </w:r>
      <w:proofErr w:type="spellEnd"/>
      <w:r w:rsidRPr="00AE5CD7">
        <w:rPr>
          <w:bCs/>
        </w:rPr>
        <w:t xml:space="preserve">  персонажей. Катерина и Кабаниха как два нравственных полюса народной жизни. Трагедия совести и ее разрешение в пьесе. Многозначность названия пьесы, символика деталей и специфика жанра. </w:t>
      </w:r>
      <w:r w:rsidRPr="00AE5CD7">
        <w:rPr>
          <w:bCs/>
        </w:rPr>
        <w:lastRenderedPageBreak/>
        <w:t>«Гроза» в русской критике.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</w:pPr>
      <w:proofErr w:type="gramStart"/>
      <w:r w:rsidRPr="00AE5CD7">
        <w:rPr>
          <w:bCs/>
          <w:i/>
        </w:rPr>
        <w:t>Теория литературы</w:t>
      </w:r>
      <w:r w:rsidRPr="00AE5CD7">
        <w:rPr>
          <w:bCs/>
        </w:rPr>
        <w:t>:</w:t>
      </w:r>
      <w:r w:rsidRPr="00AE5CD7">
        <w:t xml:space="preserve"> внутренний конфликт, монолог, психологизм, антитеза, драма, социально-бытовая психологическая драма.</w:t>
      </w:r>
      <w:proofErr w:type="gramEnd"/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  <w:i/>
        </w:rPr>
        <w:t>Развитие речи</w:t>
      </w:r>
      <w:r w:rsidRPr="00AE5CD7">
        <w:rPr>
          <w:bCs/>
        </w:rPr>
        <w:t>: Сочинение по творчеству А.Н. Островского.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  <w:bCs/>
        </w:rPr>
      </w:pPr>
      <w:r w:rsidRPr="00AE5CD7">
        <w:rPr>
          <w:b/>
          <w:bCs/>
        </w:rPr>
        <w:t>И.А. Гончаров (8 часов).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 xml:space="preserve">И.А. Гончаров. История создания романа «Обломов». Быт и бытие Ильи Обломова. Внутренняя противоречивость натуры героя, соотнесенность его с другими персонажами. Обломов и </w:t>
      </w:r>
      <w:proofErr w:type="spellStart"/>
      <w:r w:rsidRPr="00AE5CD7">
        <w:rPr>
          <w:bCs/>
        </w:rPr>
        <w:t>Штольц</w:t>
      </w:r>
      <w:proofErr w:type="spellEnd"/>
      <w:r w:rsidRPr="00AE5CD7">
        <w:rPr>
          <w:bCs/>
        </w:rPr>
        <w:t xml:space="preserve">. Что перевешивает в авторском взгляде на историю: правда </w:t>
      </w:r>
      <w:proofErr w:type="spellStart"/>
      <w:r w:rsidRPr="00AE5CD7">
        <w:rPr>
          <w:bCs/>
        </w:rPr>
        <w:t>Штольца</w:t>
      </w:r>
      <w:proofErr w:type="spellEnd"/>
      <w:r w:rsidRPr="00AE5CD7">
        <w:rPr>
          <w:bCs/>
        </w:rPr>
        <w:t xml:space="preserve"> или правда Обломова? Любовная история как этап внутреннего самоопределения героя. Обломов и Ольга Ильинская. Обломов и его воплотившийся идеал: Агафья Пшеницына. Образ Захара в характеристике «</w:t>
      </w:r>
      <w:proofErr w:type="gramStart"/>
      <w:r w:rsidRPr="00AE5CD7">
        <w:rPr>
          <w:bCs/>
        </w:rPr>
        <w:t>обломовщины</w:t>
      </w:r>
      <w:proofErr w:type="gramEnd"/>
      <w:r w:rsidRPr="00AE5CD7">
        <w:rPr>
          <w:bCs/>
        </w:rPr>
        <w:t xml:space="preserve">». Роман в русской критике. 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  <w:i/>
        </w:rPr>
        <w:t>Теория литературы:</w:t>
      </w:r>
      <w:r w:rsidRPr="00AE5CD7">
        <w:t xml:space="preserve"> психологический портрет, художественная деталь, роман, символизм.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</w:pPr>
      <w:r w:rsidRPr="00AE5CD7">
        <w:rPr>
          <w:bCs/>
          <w:i/>
        </w:rPr>
        <w:t>Развитие речи</w:t>
      </w:r>
      <w:r w:rsidRPr="00AE5CD7">
        <w:rPr>
          <w:bCs/>
        </w:rPr>
        <w:t>:</w:t>
      </w:r>
      <w:r w:rsidRPr="00AE5CD7">
        <w:t>сочинение по творчеству И.А. Гончарова.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  <w:bCs/>
        </w:rPr>
      </w:pPr>
      <w:r w:rsidRPr="00AE5CD7">
        <w:rPr>
          <w:b/>
          <w:bCs/>
        </w:rPr>
        <w:t>И.С. Тургенев (10 часов).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И.С. Тургенев. Отражение различных начал русской жизни в «Записках охотника». Внутренняя красота и духовная мощь русского человека как центральная тема рассказов. Отражение в романе «Отцы и дети» проблематики эпохи. Противостояние двух поколений русской интеллигенции как главный «нерв» повествования. Нигилизм Базарова, его социальные и нравственно-философские истоки. Споры Базарова и Павла Кирсанова. Базаров и его мнимые последователи. Неизбежность расставания Базарова и Аркадия Кирсанова. Любовная линия и ее место в общей проблематике романа. Философские итоги романа. Смысл названия. Русская критика о романе и его герое. Стихотворение в прозе. Отражение русского национального самосознания в тематике и образах стихотворений.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</w:pPr>
      <w:r w:rsidRPr="00AE5CD7">
        <w:rPr>
          <w:bCs/>
          <w:i/>
        </w:rPr>
        <w:t>Теория литературы</w:t>
      </w:r>
      <w:proofErr w:type="gramStart"/>
      <w:r w:rsidRPr="00AE5CD7">
        <w:rPr>
          <w:bCs/>
          <w:i/>
        </w:rPr>
        <w:t>:</w:t>
      </w:r>
      <w:r w:rsidRPr="00AE5CD7">
        <w:t>о</w:t>
      </w:r>
      <w:proofErr w:type="gramEnd"/>
      <w:r w:rsidRPr="00AE5CD7">
        <w:t>черк, портрет, пейзаж, полемический роман, принцип «тайной психологии», пафос, стихотворение в прозе.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  <w:i/>
        </w:rPr>
        <w:t xml:space="preserve">Развитие речи: </w:t>
      </w:r>
      <w:r w:rsidRPr="00AE5CD7">
        <w:rPr>
          <w:bCs/>
        </w:rPr>
        <w:t>сочинение по творчеству И.С. Тургенева.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  <w:bCs/>
        </w:rPr>
      </w:pPr>
      <w:r w:rsidRPr="00AE5CD7">
        <w:rPr>
          <w:b/>
          <w:bCs/>
        </w:rPr>
        <w:t>Н.А. Некрасов (10 часов).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 xml:space="preserve">«Муза мести и печали» как поэтическая эмблема Некрасова-лирика. Гражданские мотивы в лирике поэта. Диалог двух мировоззрений в стихотворении «Поэт и Гражданин». Взгляды на поэта и </w:t>
      </w:r>
      <w:proofErr w:type="gramStart"/>
      <w:r w:rsidRPr="00AE5CD7">
        <w:rPr>
          <w:bCs/>
        </w:rPr>
        <w:t>назначении</w:t>
      </w:r>
      <w:proofErr w:type="gramEnd"/>
      <w:r w:rsidRPr="00AE5CD7">
        <w:rPr>
          <w:bCs/>
        </w:rPr>
        <w:t xml:space="preserve"> поэзии в лирике Н.А. Некрасова. «Поэзия» и «проза» любовных отношений в «</w:t>
      </w:r>
      <w:proofErr w:type="spellStart"/>
      <w:r w:rsidRPr="00AE5CD7">
        <w:rPr>
          <w:bCs/>
        </w:rPr>
        <w:t>панаевском</w:t>
      </w:r>
      <w:proofErr w:type="spellEnd"/>
      <w:r w:rsidRPr="00AE5CD7">
        <w:rPr>
          <w:bCs/>
        </w:rPr>
        <w:t xml:space="preserve"> цикле». Художественное своеобразие лирики Н.А. Некрасова. Отражение в поэме «Кому на Руси жить хорошо» коренных сдвигов в русской жизни. Мотив правдоискательства и сказочно-мифологические приемы построения сюжета. Стихия народной жизни и ее яркие представители в поэме. Карикатурные образы помещиков- «</w:t>
      </w:r>
      <w:proofErr w:type="gramStart"/>
      <w:r w:rsidRPr="00AE5CD7">
        <w:rPr>
          <w:bCs/>
        </w:rPr>
        <w:t>последышей</w:t>
      </w:r>
      <w:proofErr w:type="gramEnd"/>
      <w:r w:rsidRPr="00AE5CD7">
        <w:rPr>
          <w:bCs/>
        </w:rPr>
        <w:t xml:space="preserve">». Тема женской доли и образ Матрены Тимофеевны Корчагиной. Образ Гриши </w:t>
      </w:r>
      <w:proofErr w:type="spellStart"/>
      <w:r w:rsidRPr="00AE5CD7">
        <w:rPr>
          <w:bCs/>
        </w:rPr>
        <w:t>Добросклонова</w:t>
      </w:r>
      <w:proofErr w:type="spellEnd"/>
      <w:r w:rsidRPr="00AE5CD7">
        <w:rPr>
          <w:bCs/>
        </w:rPr>
        <w:t xml:space="preserve"> и его идейно-композиционное звучание. Проблема счастья и ее решение в поэме Н.А. Некрасова. 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</w:pPr>
      <w:proofErr w:type="gramStart"/>
      <w:r w:rsidRPr="00AE5CD7">
        <w:rPr>
          <w:bCs/>
          <w:i/>
        </w:rPr>
        <w:t>Теория литературы</w:t>
      </w:r>
      <w:r w:rsidRPr="00AE5CD7">
        <w:rPr>
          <w:b/>
          <w:bCs/>
        </w:rPr>
        <w:t xml:space="preserve">: </w:t>
      </w:r>
      <w:r w:rsidRPr="00AE5CD7">
        <w:t>лирический герой, пафос, элегия, сатира, ода, уличная зарисовка, лирическое повествование, поэма- эпопея, сказочный зачин, сарказм, притча, обрядовые песни, народные причитания.</w:t>
      </w:r>
      <w:proofErr w:type="gramEnd"/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  <w:i/>
        </w:rPr>
        <w:t>Развитие речи:</w:t>
      </w:r>
      <w:r w:rsidRPr="00AE5CD7">
        <w:rPr>
          <w:bCs/>
        </w:rPr>
        <w:t xml:space="preserve"> сочинение по творчеству Н.А. Некрасова.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  <w:bCs/>
        </w:rPr>
      </w:pPr>
      <w:r w:rsidRPr="00AE5CD7">
        <w:rPr>
          <w:b/>
          <w:bCs/>
        </w:rPr>
        <w:t>Ф.И. Тютчев (4 часа).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  <w:i/>
        </w:rPr>
      </w:pPr>
      <w:r w:rsidRPr="00AE5CD7">
        <w:rPr>
          <w:bCs/>
        </w:rPr>
        <w:t xml:space="preserve">«Мыслящая поэзия» Ф.И. Тютчева, ее философская глубина и образная насыщенность. Природа, человек, Вселенная как главные объекты художественного постижения в лирике поэта. Драматизм звучания любовной лирики поэта: «»О, как убийственно мы любим…», «Последняя любовь», «Я встретил вас – и все былое…». 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</w:pPr>
      <w:r w:rsidRPr="00AE5CD7">
        <w:rPr>
          <w:bCs/>
          <w:i/>
        </w:rPr>
        <w:t>Теория литературы:</w:t>
      </w:r>
      <w:r w:rsidRPr="00AE5CD7">
        <w:t xml:space="preserve"> интеллектуальная лирика, лирическая миниатюра, лирический сюжет, звуковая организация.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/>
          <w:bCs/>
        </w:rPr>
        <w:t>А.А. Фет (5 часов).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>Эмоциональная глубина и образно-стилистическое богатство лирики. Яркость и осязаемость пейзажа, гармоничность слияния человека и природы в лирике А.А. Фета. Красота и поэтичность любовного чувства в интимной лирике А.А. Фета.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</w:pPr>
      <w:r w:rsidRPr="00AE5CD7">
        <w:rPr>
          <w:bCs/>
          <w:i/>
        </w:rPr>
        <w:t>Теория литературы:</w:t>
      </w:r>
      <w:r w:rsidRPr="00AE5CD7">
        <w:t xml:space="preserve"> теория «чистого искусства», мелодика стиха, литературная пародия, лирическая </w:t>
      </w:r>
      <w:proofErr w:type="spellStart"/>
      <w:r w:rsidRPr="00AE5CD7">
        <w:t>исповедальность</w:t>
      </w:r>
      <w:proofErr w:type="spellEnd"/>
      <w:r w:rsidRPr="00AE5CD7">
        <w:t>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/>
          <w:bCs/>
        </w:rPr>
        <w:t>А.К. Толстой (4 часа).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 xml:space="preserve">А.К. Толстой – человек и поэт. Жанрово-тематическое богатство творчества: многообразие </w:t>
      </w:r>
      <w:r w:rsidRPr="00AE5CD7">
        <w:rPr>
          <w:bCs/>
        </w:rPr>
        <w:lastRenderedPageBreak/>
        <w:t xml:space="preserve">лирических мотивов. Особенности лирического героя. Романтический колорит интимной лирики А.К. Толстого, отражение в ней идеальных устремлений художника. Обращение А.КТолстого к историческому песенному фольклору и политической сатире. 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</w:pPr>
      <w:proofErr w:type="gramStart"/>
      <w:r w:rsidRPr="00AE5CD7">
        <w:rPr>
          <w:bCs/>
          <w:i/>
        </w:rPr>
        <w:t>Теория литературы</w:t>
      </w:r>
      <w:r w:rsidRPr="00AE5CD7">
        <w:rPr>
          <w:bCs/>
        </w:rPr>
        <w:t>:</w:t>
      </w:r>
      <w:r w:rsidRPr="00AE5CD7">
        <w:t xml:space="preserve"> лирический герой, лирический мотив, антитеза, оксюморон, историческая песня, баллада.</w:t>
      </w:r>
      <w:proofErr w:type="gramEnd"/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  <w:bCs/>
        </w:rPr>
      </w:pPr>
      <w:r w:rsidRPr="00AE5CD7">
        <w:rPr>
          <w:b/>
          <w:bCs/>
        </w:rPr>
        <w:t>М.Е. Салтыков-Щедрин (9 часов).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 xml:space="preserve">«Сказки для детей изрядного возраста» как вершинный жанр в творчестве писателя. Сатирическое осмысление проблем государственной власти, помещичьих нравов, народного сознания в сказках М.Е. Салтыкова-Щедрина. Развенчание обывательской психологии, рабского начала в человеке. Приемы сатирического воссоздания действительности в сказках. «История одного города»: замысел, композиция, жанр. Сатирический характер повествования: «Опись градоначальникам». 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</w:pPr>
      <w:proofErr w:type="gramStart"/>
      <w:r w:rsidRPr="00AE5CD7">
        <w:rPr>
          <w:bCs/>
          <w:i/>
        </w:rPr>
        <w:t>Теория литературы:</w:t>
      </w:r>
      <w:r w:rsidRPr="00AE5CD7">
        <w:t xml:space="preserve"> литературная сказка, аллегория, сатирическая сказка, фольклорные мотивы, ирония, пафос, сарказм, гротеск, роман-хроника, </w:t>
      </w:r>
      <w:proofErr w:type="spellStart"/>
      <w:r w:rsidRPr="00AE5CD7">
        <w:t>хронотоп</w:t>
      </w:r>
      <w:proofErr w:type="spellEnd"/>
      <w:r w:rsidRPr="00AE5CD7">
        <w:t>, антиутопия, абсурд.</w:t>
      </w:r>
      <w:proofErr w:type="gramEnd"/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  <w:bCs/>
        </w:rPr>
      </w:pPr>
      <w:r w:rsidRPr="00AE5CD7">
        <w:rPr>
          <w:b/>
          <w:bCs/>
        </w:rPr>
        <w:t>Н.С. Лесков (5 часов).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 xml:space="preserve">Повесть «Очарованный странник». Сюжет повести, ее колорит. Образ Ивана </w:t>
      </w:r>
      <w:proofErr w:type="spellStart"/>
      <w:r w:rsidRPr="00AE5CD7">
        <w:rPr>
          <w:bCs/>
        </w:rPr>
        <w:t>Флягина</w:t>
      </w:r>
      <w:proofErr w:type="spellEnd"/>
      <w:r w:rsidRPr="00AE5CD7">
        <w:rPr>
          <w:bCs/>
        </w:rPr>
        <w:t xml:space="preserve">. Смысл названия повести. Сказочный характер повествования, стилистическая и языковая яркость повести. 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</w:pPr>
      <w:r w:rsidRPr="00AE5CD7">
        <w:rPr>
          <w:bCs/>
          <w:i/>
        </w:rPr>
        <w:t>Теория литературы</w:t>
      </w:r>
      <w:r w:rsidRPr="00AE5CD7">
        <w:rPr>
          <w:bCs/>
        </w:rPr>
        <w:t>:</w:t>
      </w:r>
      <w:r w:rsidRPr="00AE5CD7">
        <w:t>литературный сказ, жанр путешествия, былинные мотивы в повести.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  <w:bCs/>
        </w:rPr>
      </w:pPr>
      <w:r w:rsidRPr="00AE5CD7">
        <w:rPr>
          <w:b/>
          <w:bCs/>
        </w:rPr>
        <w:t>Л.Н. Толстой (16 часов).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 xml:space="preserve">Авторский замысел создания романа «Война и мир». Жанрово-тематическое своеобразие романа-эпопеи. Критическое изображение высшего света, противопоставление мертвенности светских отношений «диалектике» души любимых героев автора. Этапы самосовершенствования Андрея Болконского и Пьера Безухова. Патриотизм скромных тружеников войны и </w:t>
      </w:r>
      <w:proofErr w:type="spellStart"/>
      <w:r w:rsidRPr="00AE5CD7">
        <w:rPr>
          <w:bCs/>
        </w:rPr>
        <w:t>псевдопатриотизм</w:t>
      </w:r>
      <w:proofErr w:type="spellEnd"/>
      <w:r w:rsidRPr="00AE5CD7">
        <w:rPr>
          <w:bCs/>
        </w:rPr>
        <w:t xml:space="preserve"> «военных трутней». Настоящая жизнь людей в понимании Л.Н. Толстого. Образы Наташи Ростовой и  княжны Марьи. Тема войны и «мысль народная» как идейно-художественная основа толстовского эпоса. Противопоставление образов Кутузова и Наполеона в свете авторской концепции личности в истории. Образ «дубины народной войны» в романе. Образы Тихона Щербатова и Платона Каратаева – двух типов народно-патриотического сознания. Эпилог романа и «открытость» толстовского эпоса. Философская проблематика романа. 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</w:pPr>
      <w:r w:rsidRPr="00AE5CD7">
        <w:rPr>
          <w:bCs/>
          <w:i/>
        </w:rPr>
        <w:t>Теория литературы</w:t>
      </w:r>
      <w:proofErr w:type="gramStart"/>
      <w:r w:rsidRPr="00AE5CD7">
        <w:rPr>
          <w:bCs/>
        </w:rPr>
        <w:t>:</w:t>
      </w:r>
      <w:r w:rsidRPr="00AE5CD7">
        <w:t>р</w:t>
      </w:r>
      <w:proofErr w:type="gramEnd"/>
      <w:r w:rsidRPr="00AE5CD7">
        <w:t>оман-эпопея, многоплановость композиции, «диалектика души», антитеза, портрет, психологический пейзаж, персонажи-антиподы, идиллия.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  <w:bCs/>
          <w:i/>
        </w:rPr>
      </w:pPr>
      <w:r w:rsidRPr="00AE5CD7">
        <w:rPr>
          <w:bCs/>
          <w:i/>
        </w:rPr>
        <w:t>Развитие речи</w:t>
      </w:r>
      <w:r w:rsidRPr="00AE5CD7">
        <w:rPr>
          <w:b/>
          <w:bCs/>
          <w:i/>
        </w:rPr>
        <w:t xml:space="preserve">: </w:t>
      </w:r>
      <w:r w:rsidRPr="00AE5CD7">
        <w:rPr>
          <w:bCs/>
        </w:rPr>
        <w:t>сочинение отворчеству Л.Н. Толстого.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  <w:bCs/>
        </w:rPr>
      </w:pPr>
      <w:r w:rsidRPr="00AE5CD7">
        <w:rPr>
          <w:b/>
          <w:bCs/>
        </w:rPr>
        <w:t xml:space="preserve">             Ф.М. Достоевский (9 часов).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  <w:bCs/>
          <w:i/>
        </w:rPr>
      </w:pPr>
      <w:r w:rsidRPr="00AE5CD7">
        <w:rPr>
          <w:bCs/>
        </w:rPr>
        <w:t xml:space="preserve">Замысел романа о «гордом человеке». Мир «униженных и оскорбленных»: Раскольников в мире бедных людей. Бунт личности против жестоких законов социума. Теория Раскольникова и «идейные двойники» героя. Принцип полифонии в раскрытии философской проблематики романа. Раскольников и «вечная Сонечка». Нравственно-философский смысл преступления и наказания Раскольникова. Роль эпилога в раскрытии авторского замысла. Смысл названия романа.  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</w:pPr>
      <w:proofErr w:type="gramStart"/>
      <w:r w:rsidRPr="00AE5CD7">
        <w:rPr>
          <w:bCs/>
          <w:i/>
        </w:rPr>
        <w:t>Теория литературы:</w:t>
      </w:r>
      <w:r w:rsidRPr="00AE5CD7">
        <w:t xml:space="preserve"> детективный жанр, психологический сюжет, портрет, пейзаж, интерьер, символика цвета, философский роман, прием полифонии, образ-символ, художественная деталь, психологическая функция сна.</w:t>
      </w:r>
      <w:proofErr w:type="gramEnd"/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</w:pPr>
      <w:r w:rsidRPr="00AE5CD7">
        <w:rPr>
          <w:bCs/>
          <w:i/>
        </w:rPr>
        <w:t>Развитие речи</w:t>
      </w:r>
      <w:r w:rsidRPr="00AE5CD7">
        <w:rPr>
          <w:bCs/>
        </w:rPr>
        <w:t>:</w:t>
      </w:r>
      <w:r w:rsidRPr="00AE5CD7">
        <w:t xml:space="preserve"> сочинение по творчеству Ф.М. Достоевского. 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  <w:bCs/>
        </w:rPr>
      </w:pPr>
      <w:r w:rsidRPr="00AE5CD7">
        <w:rPr>
          <w:b/>
          <w:bCs/>
        </w:rPr>
        <w:t>А.П.Чехов. (8 часов).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Cs/>
        </w:rPr>
      </w:pPr>
      <w:r w:rsidRPr="00AE5CD7">
        <w:rPr>
          <w:bCs/>
        </w:rPr>
        <w:t xml:space="preserve">Сюжеты, темы и проблемы чеховских рассказов. Тема пошлости и </w:t>
      </w:r>
      <w:proofErr w:type="gramStart"/>
      <w:r w:rsidRPr="00AE5CD7">
        <w:rPr>
          <w:bCs/>
        </w:rPr>
        <w:t>обывательщины</w:t>
      </w:r>
      <w:proofErr w:type="gramEnd"/>
      <w:r w:rsidRPr="00AE5CD7">
        <w:rPr>
          <w:bCs/>
        </w:rPr>
        <w:t xml:space="preserve"> в рассказах «Палата №6», «</w:t>
      </w:r>
      <w:proofErr w:type="spellStart"/>
      <w:r w:rsidRPr="00AE5CD7">
        <w:rPr>
          <w:bCs/>
        </w:rPr>
        <w:t>Ионыч</w:t>
      </w:r>
      <w:proofErr w:type="spellEnd"/>
      <w:r w:rsidRPr="00AE5CD7">
        <w:rPr>
          <w:bCs/>
        </w:rPr>
        <w:t>». Проблема «</w:t>
      </w:r>
      <w:proofErr w:type="spellStart"/>
      <w:r w:rsidRPr="00AE5CD7">
        <w:rPr>
          <w:bCs/>
        </w:rPr>
        <w:t>самостояния</w:t>
      </w:r>
      <w:proofErr w:type="spellEnd"/>
      <w:r w:rsidRPr="00AE5CD7">
        <w:rPr>
          <w:bCs/>
        </w:rPr>
        <w:t xml:space="preserve">» человека в мире жестокости и пошлости. Рассказ «Студент». Особенности конфликта и сюжетного действия в комедии «Вишневый сад». Бывшие хозяева сада – Гаев и Раневская. Особенности разрешения конфликта в пьесе. Новый хозяин сада. Тема будущего. Новаторство Чехова – драматурга. Лирическое и драматическое начала в пьесе. Символика пьесы. Сложность и неоднозначность авторской позиции. 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</w:pPr>
      <w:r w:rsidRPr="00AE5CD7">
        <w:rPr>
          <w:bCs/>
          <w:i/>
        </w:rPr>
        <w:t>Теория литературы</w:t>
      </w:r>
      <w:proofErr w:type="gramStart"/>
      <w:r w:rsidRPr="00AE5CD7">
        <w:rPr>
          <w:bCs/>
        </w:rPr>
        <w:t>:</w:t>
      </w:r>
      <w:r w:rsidRPr="00AE5CD7">
        <w:t>л</w:t>
      </w:r>
      <w:proofErr w:type="gramEnd"/>
      <w:r w:rsidRPr="00AE5CD7">
        <w:t>аконизм формы, афористичность, «нулевая развязка», «рамочная» композиция, лирическая комедия, подтекст, конфликт, символическая деталь.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</w:pPr>
      <w:r w:rsidRPr="00AE5CD7">
        <w:rPr>
          <w:bCs/>
          <w:i/>
        </w:rPr>
        <w:t>Развитие речи</w:t>
      </w:r>
      <w:r w:rsidRPr="00AE5CD7">
        <w:rPr>
          <w:bCs/>
        </w:rPr>
        <w:t>:</w:t>
      </w:r>
      <w:r w:rsidRPr="00AE5CD7">
        <w:t xml:space="preserve"> сочинение по творчеству А.П. Чехова.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  <w:bCs/>
          <w:iCs/>
        </w:rPr>
      </w:pPr>
      <w:r w:rsidRPr="00AE5CD7">
        <w:rPr>
          <w:b/>
          <w:bCs/>
          <w:iCs/>
        </w:rPr>
        <w:t xml:space="preserve">Зарубежная литература второй половины </w:t>
      </w:r>
      <w:bookmarkStart w:id="2" w:name="_Hlk52395456"/>
      <w:r w:rsidRPr="00AE5CD7">
        <w:rPr>
          <w:b/>
          <w:bCs/>
          <w:iCs/>
        </w:rPr>
        <w:t>XIX века</w:t>
      </w:r>
      <w:bookmarkEnd w:id="2"/>
      <w:r w:rsidRPr="00AE5CD7">
        <w:rPr>
          <w:b/>
          <w:bCs/>
          <w:iCs/>
        </w:rPr>
        <w:t xml:space="preserve">. 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iCs/>
        </w:rPr>
      </w:pPr>
      <w:r w:rsidRPr="00AE5CD7">
        <w:rPr>
          <w:b/>
          <w:bCs/>
          <w:iCs/>
        </w:rPr>
        <w:t>Г. де Мопассан</w:t>
      </w:r>
      <w:r w:rsidRPr="00AE5CD7">
        <w:rPr>
          <w:iCs/>
        </w:rPr>
        <w:t xml:space="preserve">. Новелла «Ожерелье». 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iCs/>
        </w:rPr>
      </w:pPr>
      <w:r w:rsidRPr="00AE5CD7">
        <w:rPr>
          <w:b/>
          <w:bCs/>
          <w:iCs/>
        </w:rPr>
        <w:t>Оноре де Бальзак.</w:t>
      </w:r>
      <w:r w:rsidRPr="00AE5CD7">
        <w:rPr>
          <w:iCs/>
        </w:rPr>
        <w:t xml:space="preserve"> Повесть  «Гобсек». 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iCs/>
        </w:rPr>
      </w:pPr>
      <w:r w:rsidRPr="00AE5CD7">
        <w:rPr>
          <w:b/>
          <w:bCs/>
          <w:iCs/>
        </w:rPr>
        <w:t>А. Рембо.</w:t>
      </w:r>
      <w:r w:rsidRPr="00AE5CD7">
        <w:rPr>
          <w:iCs/>
        </w:rPr>
        <w:t xml:space="preserve"> Стихотворение «Пьяный корабль» 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iCs/>
        </w:rPr>
      </w:pPr>
      <w:r w:rsidRPr="00AE5CD7">
        <w:rPr>
          <w:b/>
          <w:bCs/>
          <w:iCs/>
        </w:rPr>
        <w:lastRenderedPageBreak/>
        <w:t>Г. Ибсен</w:t>
      </w:r>
      <w:r w:rsidRPr="00AE5CD7">
        <w:rPr>
          <w:iCs/>
        </w:rPr>
        <w:t xml:space="preserve">. Драма «Кукольный дом» (обзорное изучение). 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iCs/>
        </w:rPr>
      </w:pP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  <w:bCs/>
          <w:iCs/>
        </w:rPr>
      </w:pPr>
      <w:r w:rsidRPr="00AE5CD7">
        <w:rPr>
          <w:b/>
          <w:bCs/>
          <w:iCs/>
        </w:rPr>
        <w:t xml:space="preserve"> Современная литература 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  <w:bCs/>
          <w:iCs/>
        </w:rPr>
      </w:pPr>
      <w:r w:rsidRPr="00AE5CD7">
        <w:rPr>
          <w:b/>
          <w:bCs/>
          <w:iCs/>
        </w:rPr>
        <w:t xml:space="preserve">Татарская литература: </w:t>
      </w:r>
    </w:p>
    <w:p w:rsidR="00C20FD5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iCs/>
        </w:rPr>
      </w:pPr>
      <w:r w:rsidRPr="00AE5CD7">
        <w:rPr>
          <w:iCs/>
        </w:rPr>
        <w:t xml:space="preserve">Обзор творчества современных татарских писателей: Н. </w:t>
      </w:r>
      <w:proofErr w:type="spellStart"/>
      <w:r w:rsidRPr="00AE5CD7">
        <w:rPr>
          <w:iCs/>
        </w:rPr>
        <w:t>Гиматдинова</w:t>
      </w:r>
      <w:proofErr w:type="spellEnd"/>
      <w:r w:rsidRPr="00AE5CD7">
        <w:rPr>
          <w:iCs/>
        </w:rPr>
        <w:t xml:space="preserve">, Р. </w:t>
      </w:r>
      <w:proofErr w:type="spellStart"/>
      <w:r w:rsidRPr="00AE5CD7">
        <w:rPr>
          <w:iCs/>
        </w:rPr>
        <w:t>Зайд</w:t>
      </w:r>
      <w:r w:rsidR="00C20FD5">
        <w:rPr>
          <w:iCs/>
        </w:rPr>
        <w:t>улла</w:t>
      </w:r>
      <w:proofErr w:type="spellEnd"/>
      <w:r w:rsidR="00C20FD5">
        <w:rPr>
          <w:iCs/>
        </w:rPr>
        <w:t xml:space="preserve">,   </w:t>
      </w:r>
      <w:proofErr w:type="spellStart"/>
      <w:r w:rsidR="00C20FD5">
        <w:rPr>
          <w:iCs/>
        </w:rPr>
        <w:t>Р.Мухамадиев</w:t>
      </w:r>
      <w:proofErr w:type="spellEnd"/>
      <w:r w:rsidR="00C20FD5">
        <w:rPr>
          <w:iCs/>
        </w:rPr>
        <w:t xml:space="preserve">, </w:t>
      </w:r>
      <w:proofErr w:type="spellStart"/>
      <w:r w:rsidR="00C20FD5">
        <w:rPr>
          <w:iCs/>
        </w:rPr>
        <w:t>Ф.Яруллин</w:t>
      </w:r>
      <w:proofErr w:type="spellEnd"/>
    </w:p>
    <w:p w:rsidR="00AE5CD7" w:rsidRPr="00C20FD5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iCs/>
        </w:rPr>
      </w:pPr>
      <w:r w:rsidRPr="00C20FD5">
        <w:t>Итоговая контрольная работа.</w:t>
      </w: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i/>
        </w:rPr>
      </w:pPr>
    </w:p>
    <w:p w:rsidR="00AE5CD7" w:rsidRPr="00AE5CD7" w:rsidRDefault="00AE5CD7" w:rsidP="00AE5CD7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</w:rPr>
      </w:pPr>
    </w:p>
    <w:p w:rsidR="005D7979" w:rsidRPr="000B251F" w:rsidRDefault="002C7F1B" w:rsidP="00FE1424">
      <w:pPr>
        <w:pStyle w:val="a5"/>
        <w:rPr>
          <w:b/>
        </w:rPr>
      </w:pPr>
      <w:r w:rsidRPr="000B251F">
        <w:rPr>
          <w:b/>
        </w:rPr>
        <w:t>Тематическое планирование</w:t>
      </w:r>
    </w:p>
    <w:p w:rsidR="005D7979" w:rsidRPr="000B251F" w:rsidRDefault="005D7979" w:rsidP="00FE1424">
      <w:pPr>
        <w:pStyle w:val="a5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3"/>
        <w:gridCol w:w="2020"/>
        <w:gridCol w:w="1467"/>
        <w:gridCol w:w="1418"/>
        <w:gridCol w:w="1788"/>
        <w:gridCol w:w="3549"/>
      </w:tblGrid>
      <w:tr w:rsidR="0019462D" w:rsidRPr="000B251F" w:rsidTr="000E5045">
        <w:trPr>
          <w:trHeight w:val="234"/>
          <w:jc w:val="center"/>
        </w:trPr>
        <w:tc>
          <w:tcPr>
            <w:tcW w:w="710" w:type="dxa"/>
            <w:vMerge w:val="restart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  <w:rPr>
                <w:b/>
              </w:rPr>
            </w:pPr>
            <w:r w:rsidRPr="000B251F">
              <w:rPr>
                <w:b/>
              </w:rPr>
              <w:t>№</w:t>
            </w:r>
          </w:p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proofErr w:type="gramStart"/>
            <w:r w:rsidRPr="000B251F">
              <w:rPr>
                <w:b/>
              </w:rPr>
              <w:t>п</w:t>
            </w:r>
            <w:proofErr w:type="gramEnd"/>
            <w:r w:rsidRPr="000B251F">
              <w:rPr>
                <w:b/>
              </w:rPr>
              <w:t>/п</w:t>
            </w:r>
          </w:p>
        </w:tc>
        <w:tc>
          <w:tcPr>
            <w:tcW w:w="3220" w:type="dxa"/>
            <w:vMerge w:val="restart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  <w:rPr>
                <w:b/>
              </w:rPr>
            </w:pPr>
            <w:r w:rsidRPr="000B251F">
              <w:rPr>
                <w:b/>
              </w:rPr>
              <w:t>Разделы, темы</w:t>
            </w:r>
          </w:p>
        </w:tc>
        <w:tc>
          <w:tcPr>
            <w:tcW w:w="28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  <w:rPr>
                <w:b/>
              </w:rPr>
            </w:pPr>
            <w:r w:rsidRPr="000B251F">
              <w:rPr>
                <w:b/>
              </w:rPr>
              <w:t>Количество часов</w:t>
            </w:r>
          </w:p>
        </w:tc>
        <w:tc>
          <w:tcPr>
            <w:tcW w:w="1788" w:type="dxa"/>
            <w:vMerge w:val="restart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  <w:rPr>
                <w:b/>
              </w:rPr>
            </w:pPr>
            <w:r w:rsidRPr="000B251F">
              <w:rPr>
                <w:b/>
              </w:rPr>
              <w:t>Практическая часть программы (развитие речи)</w:t>
            </w:r>
          </w:p>
        </w:tc>
        <w:tc>
          <w:tcPr>
            <w:tcW w:w="7038" w:type="dxa"/>
            <w:vMerge w:val="restart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  <w:rPr>
                <w:b/>
              </w:rPr>
            </w:pPr>
            <w:r w:rsidRPr="000B251F">
              <w:rPr>
                <w:b/>
              </w:rPr>
              <w:t>Основные виды деятельности</w:t>
            </w:r>
          </w:p>
        </w:tc>
      </w:tr>
      <w:tr w:rsidR="0019462D" w:rsidRPr="000B251F" w:rsidTr="000E5045">
        <w:trPr>
          <w:trHeight w:val="402"/>
          <w:jc w:val="center"/>
        </w:trPr>
        <w:tc>
          <w:tcPr>
            <w:tcW w:w="710" w:type="dxa"/>
            <w:vMerge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both"/>
            </w:pPr>
          </w:p>
        </w:tc>
        <w:tc>
          <w:tcPr>
            <w:tcW w:w="3220" w:type="dxa"/>
            <w:vMerge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both"/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  <w:rPr>
                <w:b/>
              </w:rPr>
            </w:pPr>
            <w:r w:rsidRPr="000B251F">
              <w:rPr>
                <w:b/>
              </w:rPr>
              <w:t>Примерная</w:t>
            </w:r>
          </w:p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  <w:rPr>
                <w:b/>
              </w:rPr>
            </w:pPr>
            <w:r w:rsidRPr="000B251F">
              <w:rPr>
                <w:b/>
              </w:rPr>
              <w:t>программа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  <w:rPr>
                <w:b/>
              </w:rPr>
            </w:pPr>
            <w:r w:rsidRPr="000B251F">
              <w:rPr>
                <w:b/>
              </w:rPr>
              <w:t>Рабочая программа</w:t>
            </w:r>
          </w:p>
        </w:tc>
        <w:tc>
          <w:tcPr>
            <w:tcW w:w="1788" w:type="dxa"/>
            <w:vMerge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both"/>
              <w:rPr>
                <w:i/>
              </w:rPr>
            </w:pPr>
          </w:p>
        </w:tc>
        <w:tc>
          <w:tcPr>
            <w:tcW w:w="7038" w:type="dxa"/>
            <w:vMerge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both"/>
              <w:rPr>
                <w:i/>
              </w:rPr>
            </w:pPr>
          </w:p>
        </w:tc>
      </w:tr>
      <w:tr w:rsidR="0019462D" w:rsidRPr="000B251F" w:rsidTr="000E5045">
        <w:trPr>
          <w:trHeight w:val="70"/>
          <w:jc w:val="center"/>
        </w:trPr>
        <w:tc>
          <w:tcPr>
            <w:tcW w:w="710" w:type="dxa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 w:rsidRPr="000B251F">
              <w:t>1.</w:t>
            </w:r>
          </w:p>
        </w:tc>
        <w:tc>
          <w:tcPr>
            <w:tcW w:w="3220" w:type="dxa"/>
            <w:shd w:val="clear" w:color="auto" w:fill="auto"/>
          </w:tcPr>
          <w:p w:rsidR="0019462D" w:rsidRPr="000B251F" w:rsidRDefault="0019462D" w:rsidP="000E5045">
            <w:pPr>
              <w:snapToGrid w:val="0"/>
            </w:pPr>
            <w:r w:rsidRPr="000B251F">
              <w:t>Введение</w:t>
            </w:r>
          </w:p>
        </w:tc>
        <w:tc>
          <w:tcPr>
            <w:tcW w:w="1467" w:type="dxa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 w:rsidRPr="000B251F">
              <w:t xml:space="preserve">1 </w:t>
            </w:r>
          </w:p>
        </w:tc>
        <w:tc>
          <w:tcPr>
            <w:tcW w:w="1418" w:type="dxa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 w:rsidRPr="000B251F">
              <w:t xml:space="preserve">1 </w:t>
            </w:r>
          </w:p>
        </w:tc>
        <w:tc>
          <w:tcPr>
            <w:tcW w:w="1788" w:type="dxa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</w:p>
        </w:tc>
        <w:tc>
          <w:tcPr>
            <w:tcW w:w="7038" w:type="dxa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both"/>
            </w:pPr>
          </w:p>
        </w:tc>
      </w:tr>
      <w:tr w:rsidR="0019462D" w:rsidRPr="000B251F" w:rsidTr="000E5045">
        <w:trPr>
          <w:jc w:val="center"/>
        </w:trPr>
        <w:tc>
          <w:tcPr>
            <w:tcW w:w="710" w:type="dxa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 w:rsidRPr="000B251F">
              <w:t>2.</w:t>
            </w:r>
          </w:p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</w:p>
        </w:tc>
        <w:tc>
          <w:tcPr>
            <w:tcW w:w="3220" w:type="dxa"/>
            <w:shd w:val="clear" w:color="auto" w:fill="auto"/>
          </w:tcPr>
          <w:p w:rsidR="0019462D" w:rsidRPr="000B251F" w:rsidRDefault="000B251F" w:rsidP="000E5045">
            <w:pPr>
              <w:snapToGrid w:val="0"/>
            </w:pPr>
            <w:r>
              <w:t>Литература второй половины 19 века</w:t>
            </w:r>
          </w:p>
        </w:tc>
        <w:tc>
          <w:tcPr>
            <w:tcW w:w="1467" w:type="dxa"/>
            <w:shd w:val="clear" w:color="auto" w:fill="auto"/>
          </w:tcPr>
          <w:p w:rsidR="0019462D" w:rsidRPr="000B251F" w:rsidRDefault="00827D00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 w:rsidRPr="000B251F">
              <w:t>2</w:t>
            </w:r>
          </w:p>
        </w:tc>
        <w:tc>
          <w:tcPr>
            <w:tcW w:w="1418" w:type="dxa"/>
            <w:shd w:val="clear" w:color="auto" w:fill="auto"/>
          </w:tcPr>
          <w:p w:rsidR="0019462D" w:rsidRPr="000B251F" w:rsidRDefault="00827D00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 w:rsidRPr="000B251F">
              <w:t>2</w:t>
            </w:r>
          </w:p>
        </w:tc>
        <w:tc>
          <w:tcPr>
            <w:tcW w:w="1788" w:type="dxa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</w:p>
        </w:tc>
        <w:tc>
          <w:tcPr>
            <w:tcW w:w="7038" w:type="dxa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contextualSpacing/>
            </w:pPr>
            <w:r w:rsidRPr="000B251F">
              <w:t>Составление тезисных и цитатных планов статьи учебника, выразительное чтение фрагментов художественного текста, работа с иллюстрациями, беседа, сообщения учителя и учащихся.</w:t>
            </w:r>
          </w:p>
        </w:tc>
      </w:tr>
      <w:tr w:rsidR="0019462D" w:rsidRPr="000B251F" w:rsidTr="000E5045">
        <w:trPr>
          <w:trHeight w:val="336"/>
          <w:jc w:val="center"/>
        </w:trPr>
        <w:tc>
          <w:tcPr>
            <w:tcW w:w="710" w:type="dxa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 w:rsidRPr="000B251F">
              <w:t>3.</w:t>
            </w:r>
          </w:p>
        </w:tc>
        <w:tc>
          <w:tcPr>
            <w:tcW w:w="3220" w:type="dxa"/>
            <w:shd w:val="clear" w:color="auto" w:fill="auto"/>
          </w:tcPr>
          <w:p w:rsidR="0019462D" w:rsidRPr="000B251F" w:rsidRDefault="000B251F" w:rsidP="00827D00">
            <w:pPr>
              <w:snapToGrid w:val="0"/>
            </w:pPr>
            <w:r>
              <w:t>А.Н. Островский</w:t>
            </w:r>
          </w:p>
        </w:tc>
        <w:tc>
          <w:tcPr>
            <w:tcW w:w="1467" w:type="dxa"/>
            <w:shd w:val="clear" w:color="auto" w:fill="auto"/>
          </w:tcPr>
          <w:p w:rsidR="0019462D" w:rsidRP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9</w:t>
            </w:r>
          </w:p>
        </w:tc>
        <w:tc>
          <w:tcPr>
            <w:tcW w:w="1418" w:type="dxa"/>
            <w:shd w:val="clear" w:color="auto" w:fill="auto"/>
          </w:tcPr>
          <w:p w:rsidR="0019462D" w:rsidRP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9</w:t>
            </w:r>
          </w:p>
        </w:tc>
        <w:tc>
          <w:tcPr>
            <w:tcW w:w="1788" w:type="dxa"/>
          </w:tcPr>
          <w:p w:rsidR="0019462D" w:rsidRP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2</w:t>
            </w:r>
          </w:p>
        </w:tc>
        <w:tc>
          <w:tcPr>
            <w:tcW w:w="7038" w:type="dxa"/>
          </w:tcPr>
          <w:p w:rsidR="0019462D" w:rsidRP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Сообщения учителя и учащихся, беседа по вопросам учебника, работа с иллюстративным материалом, составление конспекта статьи учебника.</w:t>
            </w:r>
          </w:p>
        </w:tc>
      </w:tr>
      <w:tr w:rsidR="0019462D" w:rsidRPr="000B251F" w:rsidTr="000E5045">
        <w:trPr>
          <w:jc w:val="center"/>
        </w:trPr>
        <w:tc>
          <w:tcPr>
            <w:tcW w:w="710" w:type="dxa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 w:rsidRPr="000B251F">
              <w:t>5.</w:t>
            </w:r>
          </w:p>
        </w:tc>
        <w:tc>
          <w:tcPr>
            <w:tcW w:w="3220" w:type="dxa"/>
            <w:shd w:val="clear" w:color="auto" w:fill="auto"/>
          </w:tcPr>
          <w:p w:rsidR="0019462D" w:rsidRPr="000B251F" w:rsidRDefault="000B251F" w:rsidP="000E5045">
            <w:pPr>
              <w:snapToGrid w:val="0"/>
            </w:pPr>
            <w:r>
              <w:t>И.А. Гончаров</w:t>
            </w:r>
          </w:p>
        </w:tc>
        <w:tc>
          <w:tcPr>
            <w:tcW w:w="1467" w:type="dxa"/>
            <w:shd w:val="clear" w:color="auto" w:fill="auto"/>
          </w:tcPr>
          <w:p w:rsidR="0019462D" w:rsidRP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8</w:t>
            </w:r>
          </w:p>
        </w:tc>
        <w:tc>
          <w:tcPr>
            <w:tcW w:w="1418" w:type="dxa"/>
            <w:shd w:val="clear" w:color="auto" w:fill="auto"/>
          </w:tcPr>
          <w:p w:rsidR="0019462D" w:rsidRP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8</w:t>
            </w:r>
          </w:p>
        </w:tc>
        <w:tc>
          <w:tcPr>
            <w:tcW w:w="1788" w:type="dxa"/>
          </w:tcPr>
          <w:p w:rsidR="0019462D" w:rsidRP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2</w:t>
            </w:r>
          </w:p>
        </w:tc>
        <w:tc>
          <w:tcPr>
            <w:tcW w:w="7038" w:type="dxa"/>
          </w:tcPr>
          <w:p w:rsidR="0019462D" w:rsidRP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 xml:space="preserve">Сообщения учителя и учащихся, беседа по вопросам учебника, работа с иллюстративным материалом, составление конспекта статьи учебника, выразительное чтение, исследовательская </w:t>
            </w:r>
            <w:proofErr w:type="spellStart"/>
            <w:r>
              <w:t>абота</w:t>
            </w:r>
            <w:proofErr w:type="spellEnd"/>
            <w:r>
              <w:t xml:space="preserve"> с текстом, обсуждение проблемных вопросов, самостоятельная работа.</w:t>
            </w:r>
          </w:p>
        </w:tc>
      </w:tr>
      <w:tr w:rsidR="0019462D" w:rsidRPr="000B251F" w:rsidTr="000E5045">
        <w:trPr>
          <w:trHeight w:val="345"/>
          <w:jc w:val="center"/>
        </w:trPr>
        <w:tc>
          <w:tcPr>
            <w:tcW w:w="710" w:type="dxa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 w:rsidRPr="000B251F">
              <w:t>6.</w:t>
            </w:r>
          </w:p>
        </w:tc>
        <w:tc>
          <w:tcPr>
            <w:tcW w:w="3220" w:type="dxa"/>
            <w:shd w:val="clear" w:color="auto" w:fill="auto"/>
          </w:tcPr>
          <w:p w:rsidR="0019462D" w:rsidRPr="000B251F" w:rsidRDefault="000B251F" w:rsidP="000E5045">
            <w:pPr>
              <w:snapToGrid w:val="0"/>
            </w:pPr>
            <w:r>
              <w:t>И.С. Тургенев</w:t>
            </w:r>
          </w:p>
        </w:tc>
        <w:tc>
          <w:tcPr>
            <w:tcW w:w="1467" w:type="dxa"/>
            <w:shd w:val="clear" w:color="auto" w:fill="auto"/>
          </w:tcPr>
          <w:p w:rsidR="0019462D" w:rsidRP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10</w:t>
            </w:r>
          </w:p>
        </w:tc>
        <w:tc>
          <w:tcPr>
            <w:tcW w:w="1418" w:type="dxa"/>
            <w:shd w:val="clear" w:color="auto" w:fill="auto"/>
          </w:tcPr>
          <w:p w:rsidR="0019462D" w:rsidRP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10</w:t>
            </w:r>
          </w:p>
        </w:tc>
        <w:tc>
          <w:tcPr>
            <w:tcW w:w="1788" w:type="dxa"/>
          </w:tcPr>
          <w:p w:rsidR="0019462D" w:rsidRP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2</w:t>
            </w:r>
          </w:p>
        </w:tc>
        <w:tc>
          <w:tcPr>
            <w:tcW w:w="7038" w:type="dxa"/>
          </w:tcPr>
          <w:p w:rsidR="0019462D" w:rsidRPr="000B251F" w:rsidRDefault="00E81377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Разработка и представление слайдовой презентации, исследовательская работа с текстом, работа с иллюстративным материалом, редактирование текста, самостоятельная работа.</w:t>
            </w:r>
          </w:p>
        </w:tc>
      </w:tr>
      <w:tr w:rsidR="0019462D" w:rsidRPr="000B251F" w:rsidTr="000E5045">
        <w:trPr>
          <w:jc w:val="center"/>
        </w:trPr>
        <w:tc>
          <w:tcPr>
            <w:tcW w:w="710" w:type="dxa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 w:rsidRPr="000B251F">
              <w:t>7.</w:t>
            </w:r>
          </w:p>
        </w:tc>
        <w:tc>
          <w:tcPr>
            <w:tcW w:w="3220" w:type="dxa"/>
            <w:shd w:val="clear" w:color="auto" w:fill="auto"/>
          </w:tcPr>
          <w:p w:rsidR="0019462D" w:rsidRPr="000B251F" w:rsidRDefault="000B251F" w:rsidP="000E5045">
            <w:pPr>
              <w:snapToGrid w:val="0"/>
            </w:pPr>
            <w:r>
              <w:t>Н.А. Некрасов</w:t>
            </w:r>
          </w:p>
        </w:tc>
        <w:tc>
          <w:tcPr>
            <w:tcW w:w="1467" w:type="dxa"/>
            <w:shd w:val="clear" w:color="auto" w:fill="auto"/>
          </w:tcPr>
          <w:p w:rsidR="0019462D" w:rsidRPr="000B251F" w:rsidRDefault="00827D00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 w:rsidRPr="000B251F">
              <w:t>1</w:t>
            </w:r>
            <w:r w:rsidR="000B251F">
              <w:t>0</w:t>
            </w:r>
          </w:p>
        </w:tc>
        <w:tc>
          <w:tcPr>
            <w:tcW w:w="1418" w:type="dxa"/>
            <w:shd w:val="clear" w:color="auto" w:fill="auto"/>
          </w:tcPr>
          <w:p w:rsidR="0019462D" w:rsidRPr="000B251F" w:rsidRDefault="00827D00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 w:rsidRPr="000B251F">
              <w:t>1</w:t>
            </w:r>
            <w:r w:rsidR="000B251F">
              <w:t>0</w:t>
            </w:r>
          </w:p>
        </w:tc>
        <w:tc>
          <w:tcPr>
            <w:tcW w:w="1788" w:type="dxa"/>
          </w:tcPr>
          <w:p w:rsidR="0019462D" w:rsidRPr="000B251F" w:rsidRDefault="000B251F" w:rsidP="000E5045">
            <w:pPr>
              <w:jc w:val="center"/>
            </w:pPr>
            <w:r>
              <w:t>2</w:t>
            </w:r>
          </w:p>
        </w:tc>
        <w:tc>
          <w:tcPr>
            <w:tcW w:w="7038" w:type="dxa"/>
          </w:tcPr>
          <w:p w:rsidR="0019462D" w:rsidRPr="000B251F" w:rsidRDefault="00E81377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Сообщение учителя и учащихся, работа с иллюстративным материалом учебника, выразительное чтение стихотворений, исследовательская работа с текстом на основе вопросов, подбор цитатного материала</w:t>
            </w:r>
            <w:r w:rsidR="002D0679">
              <w:t xml:space="preserve"> </w:t>
            </w:r>
            <w:r w:rsidR="002D0679">
              <w:lastRenderedPageBreak/>
              <w:t>для характеристики персонажей и их взглядов, ответы на вопросы, самостоятельная работа.</w:t>
            </w:r>
          </w:p>
        </w:tc>
      </w:tr>
      <w:tr w:rsidR="0019462D" w:rsidRPr="000B251F" w:rsidTr="000E5045">
        <w:trPr>
          <w:jc w:val="center"/>
        </w:trPr>
        <w:tc>
          <w:tcPr>
            <w:tcW w:w="710" w:type="dxa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 w:rsidRPr="000B251F">
              <w:lastRenderedPageBreak/>
              <w:t>8.</w:t>
            </w:r>
          </w:p>
        </w:tc>
        <w:tc>
          <w:tcPr>
            <w:tcW w:w="3220" w:type="dxa"/>
            <w:shd w:val="clear" w:color="auto" w:fill="auto"/>
          </w:tcPr>
          <w:p w:rsidR="0019462D" w:rsidRPr="000B251F" w:rsidRDefault="000B251F" w:rsidP="000E5045">
            <w:pPr>
              <w:snapToGrid w:val="0"/>
            </w:pPr>
            <w:r>
              <w:t>Ф.И. Тютчев</w:t>
            </w:r>
          </w:p>
        </w:tc>
        <w:tc>
          <w:tcPr>
            <w:tcW w:w="1467" w:type="dxa"/>
            <w:shd w:val="clear" w:color="auto" w:fill="auto"/>
          </w:tcPr>
          <w:p w:rsidR="0019462D" w:rsidRP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</w:tcPr>
          <w:p w:rsidR="0019462D" w:rsidRPr="000B251F" w:rsidRDefault="000B251F" w:rsidP="000E5045">
            <w:pPr>
              <w:jc w:val="center"/>
            </w:pPr>
            <w:r>
              <w:t>4</w:t>
            </w:r>
          </w:p>
        </w:tc>
        <w:tc>
          <w:tcPr>
            <w:tcW w:w="1788" w:type="dxa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</w:p>
        </w:tc>
        <w:tc>
          <w:tcPr>
            <w:tcW w:w="7038" w:type="dxa"/>
          </w:tcPr>
          <w:p w:rsidR="0019462D" w:rsidRPr="000B251F" w:rsidRDefault="002D0679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Выразительное чтение стихотворений, разработка мини-проектов на основе использования алгоритма анализа лирического произведения, работа с иллюстративным материалом учебника</w:t>
            </w:r>
            <w:r w:rsidR="00124B50">
              <w:t>, анализ опорной схемы, представление слайдовой презентации, ответы на вопросы, самостоятельная работа.</w:t>
            </w:r>
          </w:p>
        </w:tc>
      </w:tr>
      <w:tr w:rsidR="000B251F" w:rsidRPr="000B251F" w:rsidTr="000E5045">
        <w:trPr>
          <w:jc w:val="center"/>
        </w:trPr>
        <w:tc>
          <w:tcPr>
            <w:tcW w:w="710" w:type="dxa"/>
            <w:shd w:val="clear" w:color="auto" w:fill="auto"/>
          </w:tcPr>
          <w:p w:rsidR="000B251F" w:rsidRP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9.</w:t>
            </w:r>
          </w:p>
        </w:tc>
        <w:tc>
          <w:tcPr>
            <w:tcW w:w="3220" w:type="dxa"/>
            <w:shd w:val="clear" w:color="auto" w:fill="auto"/>
          </w:tcPr>
          <w:p w:rsidR="000B251F" w:rsidRDefault="000B251F" w:rsidP="000E5045">
            <w:pPr>
              <w:snapToGrid w:val="0"/>
            </w:pPr>
            <w:r>
              <w:t>А.А. Фет</w:t>
            </w:r>
          </w:p>
        </w:tc>
        <w:tc>
          <w:tcPr>
            <w:tcW w:w="1467" w:type="dxa"/>
            <w:shd w:val="clear" w:color="auto" w:fill="auto"/>
          </w:tcPr>
          <w:p w:rsidR="000B251F" w:rsidRP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5</w:t>
            </w:r>
          </w:p>
        </w:tc>
        <w:tc>
          <w:tcPr>
            <w:tcW w:w="1418" w:type="dxa"/>
            <w:shd w:val="clear" w:color="auto" w:fill="auto"/>
          </w:tcPr>
          <w:p w:rsidR="000B251F" w:rsidRDefault="000B251F" w:rsidP="000E5045">
            <w:pPr>
              <w:jc w:val="center"/>
            </w:pPr>
            <w:r>
              <w:t>5</w:t>
            </w:r>
          </w:p>
        </w:tc>
        <w:tc>
          <w:tcPr>
            <w:tcW w:w="1788" w:type="dxa"/>
          </w:tcPr>
          <w:p w:rsidR="000B251F" w:rsidRP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</w:p>
        </w:tc>
        <w:tc>
          <w:tcPr>
            <w:tcW w:w="7038" w:type="dxa"/>
          </w:tcPr>
          <w:p w:rsidR="000B251F" w:rsidRPr="000B251F" w:rsidRDefault="005A69AC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Выразительное чтение стихотворений, ответы на вопросы, разработка мини-проектов на основе вопросов к анализу стихотворения, работа с иллюстративным материалом учебника, самостоятельная работа.</w:t>
            </w:r>
          </w:p>
        </w:tc>
      </w:tr>
      <w:tr w:rsidR="000B251F" w:rsidRPr="000B251F" w:rsidTr="000E5045">
        <w:trPr>
          <w:jc w:val="center"/>
        </w:trPr>
        <w:tc>
          <w:tcPr>
            <w:tcW w:w="710" w:type="dxa"/>
            <w:shd w:val="clear" w:color="auto" w:fill="auto"/>
          </w:tcPr>
          <w:p w:rsid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10.</w:t>
            </w:r>
          </w:p>
        </w:tc>
        <w:tc>
          <w:tcPr>
            <w:tcW w:w="3220" w:type="dxa"/>
            <w:shd w:val="clear" w:color="auto" w:fill="auto"/>
          </w:tcPr>
          <w:p w:rsidR="000B251F" w:rsidRDefault="000B251F" w:rsidP="000E5045">
            <w:pPr>
              <w:snapToGrid w:val="0"/>
            </w:pPr>
            <w:r>
              <w:t>А.К Толстой</w:t>
            </w:r>
          </w:p>
        </w:tc>
        <w:tc>
          <w:tcPr>
            <w:tcW w:w="1467" w:type="dxa"/>
            <w:shd w:val="clear" w:color="auto" w:fill="auto"/>
          </w:tcPr>
          <w:p w:rsid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</w:tcPr>
          <w:p w:rsidR="000B251F" w:rsidRDefault="000B251F" w:rsidP="000E5045">
            <w:pPr>
              <w:jc w:val="center"/>
            </w:pPr>
            <w:r>
              <w:t>4</w:t>
            </w:r>
          </w:p>
        </w:tc>
        <w:tc>
          <w:tcPr>
            <w:tcW w:w="1788" w:type="dxa"/>
          </w:tcPr>
          <w:p w:rsidR="000B251F" w:rsidRP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</w:p>
        </w:tc>
        <w:tc>
          <w:tcPr>
            <w:tcW w:w="7038" w:type="dxa"/>
          </w:tcPr>
          <w:p w:rsidR="000B251F" w:rsidRPr="000B251F" w:rsidRDefault="00C12D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Выразительное чтение стихотворений, работа с иллюстративным материалом учебника, разработка мини-проектов, ответы на вопросы, самостоятельная работа.</w:t>
            </w:r>
          </w:p>
        </w:tc>
      </w:tr>
      <w:tr w:rsidR="000B251F" w:rsidRPr="000B251F" w:rsidTr="000E5045">
        <w:trPr>
          <w:jc w:val="center"/>
        </w:trPr>
        <w:tc>
          <w:tcPr>
            <w:tcW w:w="710" w:type="dxa"/>
            <w:shd w:val="clear" w:color="auto" w:fill="auto"/>
          </w:tcPr>
          <w:p w:rsid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11.</w:t>
            </w:r>
          </w:p>
        </w:tc>
        <w:tc>
          <w:tcPr>
            <w:tcW w:w="3220" w:type="dxa"/>
            <w:shd w:val="clear" w:color="auto" w:fill="auto"/>
          </w:tcPr>
          <w:p w:rsidR="000B251F" w:rsidRDefault="000B251F" w:rsidP="000E5045">
            <w:pPr>
              <w:snapToGrid w:val="0"/>
            </w:pPr>
            <w:r>
              <w:t>М.Е. Салтыков-Щедрин</w:t>
            </w:r>
          </w:p>
        </w:tc>
        <w:tc>
          <w:tcPr>
            <w:tcW w:w="1467" w:type="dxa"/>
            <w:shd w:val="clear" w:color="auto" w:fill="auto"/>
          </w:tcPr>
          <w:p w:rsid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9</w:t>
            </w:r>
          </w:p>
        </w:tc>
        <w:tc>
          <w:tcPr>
            <w:tcW w:w="1418" w:type="dxa"/>
            <w:shd w:val="clear" w:color="auto" w:fill="auto"/>
          </w:tcPr>
          <w:p w:rsidR="000B251F" w:rsidRDefault="000B251F" w:rsidP="000E5045">
            <w:pPr>
              <w:jc w:val="center"/>
            </w:pPr>
            <w:r>
              <w:t>9</w:t>
            </w:r>
          </w:p>
        </w:tc>
        <w:tc>
          <w:tcPr>
            <w:tcW w:w="1788" w:type="dxa"/>
          </w:tcPr>
          <w:p w:rsidR="000B251F" w:rsidRP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2</w:t>
            </w:r>
          </w:p>
        </w:tc>
        <w:tc>
          <w:tcPr>
            <w:tcW w:w="7038" w:type="dxa"/>
          </w:tcPr>
          <w:p w:rsidR="000B251F" w:rsidRPr="000B251F" w:rsidRDefault="00C12D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Сообщение учителя и учащихся, исследовательская работа с текстом опорного конспекта, работа с иллюстративным материалом учебника, совместная деятельность учителя и учащихся, ответы на вопросы, разработка мини-проектов, выразительное чтение фрагментов романа, их анализ, ответы на вопросы учебника, самостоятельная работа.</w:t>
            </w:r>
          </w:p>
        </w:tc>
      </w:tr>
      <w:tr w:rsidR="000B251F" w:rsidRPr="000B251F" w:rsidTr="000E5045">
        <w:trPr>
          <w:jc w:val="center"/>
        </w:trPr>
        <w:tc>
          <w:tcPr>
            <w:tcW w:w="710" w:type="dxa"/>
            <w:shd w:val="clear" w:color="auto" w:fill="auto"/>
          </w:tcPr>
          <w:p w:rsid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12.</w:t>
            </w:r>
          </w:p>
        </w:tc>
        <w:tc>
          <w:tcPr>
            <w:tcW w:w="3220" w:type="dxa"/>
            <w:shd w:val="clear" w:color="auto" w:fill="auto"/>
          </w:tcPr>
          <w:p w:rsidR="000B251F" w:rsidRDefault="000B251F" w:rsidP="000E5045">
            <w:pPr>
              <w:snapToGrid w:val="0"/>
            </w:pPr>
            <w:r>
              <w:t>Н.С. Лесков</w:t>
            </w:r>
          </w:p>
        </w:tc>
        <w:tc>
          <w:tcPr>
            <w:tcW w:w="1467" w:type="dxa"/>
            <w:shd w:val="clear" w:color="auto" w:fill="auto"/>
          </w:tcPr>
          <w:p w:rsid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5</w:t>
            </w:r>
          </w:p>
        </w:tc>
        <w:tc>
          <w:tcPr>
            <w:tcW w:w="1418" w:type="dxa"/>
            <w:shd w:val="clear" w:color="auto" w:fill="auto"/>
          </w:tcPr>
          <w:p w:rsidR="000B251F" w:rsidRDefault="000B251F" w:rsidP="000E5045">
            <w:pPr>
              <w:jc w:val="center"/>
            </w:pPr>
            <w:r>
              <w:t>5</w:t>
            </w:r>
          </w:p>
        </w:tc>
        <w:tc>
          <w:tcPr>
            <w:tcW w:w="1788" w:type="dxa"/>
          </w:tcPr>
          <w:p w:rsid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</w:p>
        </w:tc>
        <w:tc>
          <w:tcPr>
            <w:tcW w:w="7038" w:type="dxa"/>
          </w:tcPr>
          <w:p w:rsidR="000B251F" w:rsidRPr="000B251F" w:rsidRDefault="00C12D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Сообщение учителя и учащихся, исследовательская работа с текстом опорного конспекта, работа с иллюстративным материалом учебника, выразительное чтение фрагментов повести, ответы на вопросы, коллективная деятельность учащихся, самостоятельная работа.</w:t>
            </w:r>
          </w:p>
        </w:tc>
      </w:tr>
      <w:tr w:rsidR="000B251F" w:rsidRPr="000B251F" w:rsidTr="000E5045">
        <w:trPr>
          <w:jc w:val="center"/>
        </w:trPr>
        <w:tc>
          <w:tcPr>
            <w:tcW w:w="710" w:type="dxa"/>
            <w:shd w:val="clear" w:color="auto" w:fill="auto"/>
          </w:tcPr>
          <w:p w:rsid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13.</w:t>
            </w:r>
          </w:p>
        </w:tc>
        <w:tc>
          <w:tcPr>
            <w:tcW w:w="3220" w:type="dxa"/>
            <w:shd w:val="clear" w:color="auto" w:fill="auto"/>
          </w:tcPr>
          <w:p w:rsidR="000B251F" w:rsidRDefault="000B251F" w:rsidP="000E5045">
            <w:pPr>
              <w:snapToGrid w:val="0"/>
            </w:pPr>
            <w:r>
              <w:t>Л.Н. Толстой</w:t>
            </w:r>
          </w:p>
        </w:tc>
        <w:tc>
          <w:tcPr>
            <w:tcW w:w="1467" w:type="dxa"/>
            <w:shd w:val="clear" w:color="auto" w:fill="auto"/>
          </w:tcPr>
          <w:p w:rsidR="000B251F" w:rsidRDefault="00A949BE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17</w:t>
            </w:r>
          </w:p>
        </w:tc>
        <w:tc>
          <w:tcPr>
            <w:tcW w:w="1418" w:type="dxa"/>
            <w:shd w:val="clear" w:color="auto" w:fill="auto"/>
          </w:tcPr>
          <w:p w:rsidR="000B251F" w:rsidRDefault="000B251F" w:rsidP="000E5045">
            <w:pPr>
              <w:jc w:val="center"/>
            </w:pPr>
            <w:r>
              <w:t>1</w:t>
            </w:r>
            <w:r w:rsidR="00A949BE">
              <w:t>7</w:t>
            </w:r>
          </w:p>
        </w:tc>
        <w:tc>
          <w:tcPr>
            <w:tcW w:w="1788" w:type="dxa"/>
          </w:tcPr>
          <w:p w:rsid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2</w:t>
            </w:r>
          </w:p>
        </w:tc>
        <w:tc>
          <w:tcPr>
            <w:tcW w:w="7038" w:type="dxa"/>
          </w:tcPr>
          <w:p w:rsidR="000B251F" w:rsidRPr="000B251F" w:rsidRDefault="00C12D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 xml:space="preserve">Сообщение учителя и </w:t>
            </w:r>
            <w:r>
              <w:lastRenderedPageBreak/>
              <w:t>учащихся, исследовательская работа с текстом опорного конспекта, работа с иллюстративным материалом учебника, выразительное чтение фрагментов романа, разработка проекта, анализ опорных конспектов, анализ опорной схемы, анализ материала таблицы, самостоятельная работа.</w:t>
            </w:r>
          </w:p>
        </w:tc>
      </w:tr>
      <w:tr w:rsidR="000B251F" w:rsidRPr="000B251F" w:rsidTr="000E5045">
        <w:trPr>
          <w:jc w:val="center"/>
        </w:trPr>
        <w:tc>
          <w:tcPr>
            <w:tcW w:w="710" w:type="dxa"/>
            <w:shd w:val="clear" w:color="auto" w:fill="auto"/>
          </w:tcPr>
          <w:p w:rsid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lastRenderedPageBreak/>
              <w:t>14.</w:t>
            </w:r>
          </w:p>
        </w:tc>
        <w:tc>
          <w:tcPr>
            <w:tcW w:w="3220" w:type="dxa"/>
            <w:shd w:val="clear" w:color="auto" w:fill="auto"/>
          </w:tcPr>
          <w:p w:rsidR="000B251F" w:rsidRDefault="000B251F" w:rsidP="000E5045">
            <w:pPr>
              <w:snapToGrid w:val="0"/>
            </w:pPr>
            <w:r>
              <w:t>Ф.М. Достоевский</w:t>
            </w:r>
          </w:p>
        </w:tc>
        <w:tc>
          <w:tcPr>
            <w:tcW w:w="1467" w:type="dxa"/>
            <w:shd w:val="clear" w:color="auto" w:fill="auto"/>
          </w:tcPr>
          <w:p w:rsid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9</w:t>
            </w:r>
          </w:p>
        </w:tc>
        <w:tc>
          <w:tcPr>
            <w:tcW w:w="1418" w:type="dxa"/>
            <w:shd w:val="clear" w:color="auto" w:fill="auto"/>
          </w:tcPr>
          <w:p w:rsidR="000B251F" w:rsidRDefault="000B251F" w:rsidP="000E5045">
            <w:pPr>
              <w:jc w:val="center"/>
            </w:pPr>
            <w:r>
              <w:t>9</w:t>
            </w:r>
          </w:p>
        </w:tc>
        <w:tc>
          <w:tcPr>
            <w:tcW w:w="1788" w:type="dxa"/>
          </w:tcPr>
          <w:p w:rsid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2</w:t>
            </w:r>
          </w:p>
        </w:tc>
        <w:tc>
          <w:tcPr>
            <w:tcW w:w="7038" w:type="dxa"/>
          </w:tcPr>
          <w:p w:rsidR="000B251F" w:rsidRPr="000B251F" w:rsidRDefault="00C12D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Сообщение учителя и учащихся, исследовательская работа с текстом опорного конспекта, работа с иллюстративным материалом учебника, выразительное чтение фрагментов романа, работа с проблемными заданиями указанного раздела учебника, подбор цитатного материала для ответов на вопросы, самостоятельная работа.</w:t>
            </w:r>
          </w:p>
        </w:tc>
      </w:tr>
      <w:tr w:rsidR="000B251F" w:rsidRPr="000B251F" w:rsidTr="000E5045">
        <w:trPr>
          <w:jc w:val="center"/>
        </w:trPr>
        <w:tc>
          <w:tcPr>
            <w:tcW w:w="710" w:type="dxa"/>
            <w:shd w:val="clear" w:color="auto" w:fill="auto"/>
          </w:tcPr>
          <w:p w:rsid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15.</w:t>
            </w:r>
          </w:p>
        </w:tc>
        <w:tc>
          <w:tcPr>
            <w:tcW w:w="3220" w:type="dxa"/>
            <w:shd w:val="clear" w:color="auto" w:fill="auto"/>
          </w:tcPr>
          <w:p w:rsidR="000B251F" w:rsidRDefault="000B251F" w:rsidP="000E5045">
            <w:pPr>
              <w:snapToGrid w:val="0"/>
            </w:pPr>
            <w:r>
              <w:t>А.П. Чехов</w:t>
            </w:r>
          </w:p>
        </w:tc>
        <w:tc>
          <w:tcPr>
            <w:tcW w:w="1467" w:type="dxa"/>
            <w:shd w:val="clear" w:color="auto" w:fill="auto"/>
          </w:tcPr>
          <w:p w:rsidR="000B251F" w:rsidRDefault="00A949BE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9</w:t>
            </w:r>
          </w:p>
        </w:tc>
        <w:tc>
          <w:tcPr>
            <w:tcW w:w="1418" w:type="dxa"/>
            <w:shd w:val="clear" w:color="auto" w:fill="auto"/>
          </w:tcPr>
          <w:p w:rsidR="000B251F" w:rsidRDefault="00A949BE" w:rsidP="000E5045">
            <w:pPr>
              <w:jc w:val="center"/>
            </w:pPr>
            <w:r>
              <w:t>9</w:t>
            </w:r>
          </w:p>
        </w:tc>
        <w:tc>
          <w:tcPr>
            <w:tcW w:w="1788" w:type="dxa"/>
          </w:tcPr>
          <w:p w:rsid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2</w:t>
            </w:r>
          </w:p>
        </w:tc>
        <w:tc>
          <w:tcPr>
            <w:tcW w:w="7038" w:type="dxa"/>
          </w:tcPr>
          <w:p w:rsidR="000B251F" w:rsidRPr="000B251F" w:rsidRDefault="00C12D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 xml:space="preserve">Сообщение учителя и учащихся, исследовательская работа с текстом опорного конспекта, работа с иллюстративным материалом учебника, выразительное чтение фрагментов пьесы, анализ опорного конспекта и ответы на вопросы, самостоятельная работа, коллективная работа. </w:t>
            </w:r>
          </w:p>
        </w:tc>
      </w:tr>
      <w:tr w:rsidR="0019462D" w:rsidRPr="000B251F" w:rsidTr="000E5045">
        <w:trPr>
          <w:jc w:val="center"/>
        </w:trPr>
        <w:tc>
          <w:tcPr>
            <w:tcW w:w="3930" w:type="dxa"/>
            <w:gridSpan w:val="2"/>
            <w:shd w:val="clear" w:color="auto" w:fill="auto"/>
          </w:tcPr>
          <w:p w:rsidR="0019462D" w:rsidRPr="000B251F" w:rsidRDefault="0019462D" w:rsidP="000E5045">
            <w:pPr>
              <w:snapToGrid w:val="0"/>
              <w:jc w:val="right"/>
              <w:rPr>
                <w:b/>
              </w:rPr>
            </w:pPr>
            <w:r w:rsidRPr="000B251F">
              <w:rPr>
                <w:b/>
              </w:rPr>
              <w:t>Итого за 1 четверть</w:t>
            </w:r>
          </w:p>
        </w:tc>
        <w:tc>
          <w:tcPr>
            <w:tcW w:w="1467" w:type="dxa"/>
            <w:shd w:val="clear" w:color="auto" w:fill="auto"/>
          </w:tcPr>
          <w:p w:rsidR="0019462D" w:rsidRPr="000B251F" w:rsidRDefault="006341D0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</w:tcPr>
          <w:p w:rsidR="0019462D" w:rsidRPr="000B251F" w:rsidRDefault="006341D0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24</w:t>
            </w:r>
          </w:p>
        </w:tc>
        <w:tc>
          <w:tcPr>
            <w:tcW w:w="1788" w:type="dxa"/>
          </w:tcPr>
          <w:p w:rsidR="0019462D" w:rsidRPr="000B251F" w:rsidRDefault="006714E0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4</w:t>
            </w:r>
          </w:p>
        </w:tc>
        <w:tc>
          <w:tcPr>
            <w:tcW w:w="7038" w:type="dxa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</w:p>
        </w:tc>
      </w:tr>
      <w:tr w:rsidR="0019462D" w:rsidRPr="000B251F" w:rsidTr="000E5045">
        <w:trPr>
          <w:jc w:val="center"/>
        </w:trPr>
        <w:tc>
          <w:tcPr>
            <w:tcW w:w="3930" w:type="dxa"/>
            <w:gridSpan w:val="2"/>
            <w:shd w:val="clear" w:color="auto" w:fill="auto"/>
          </w:tcPr>
          <w:p w:rsidR="0019462D" w:rsidRPr="000B251F" w:rsidRDefault="0019462D" w:rsidP="000E5045">
            <w:pPr>
              <w:snapToGrid w:val="0"/>
              <w:jc w:val="right"/>
            </w:pPr>
            <w:r w:rsidRPr="000B251F">
              <w:rPr>
                <w:b/>
              </w:rPr>
              <w:t>Итого за 2 четверть</w:t>
            </w:r>
          </w:p>
        </w:tc>
        <w:tc>
          <w:tcPr>
            <w:tcW w:w="1467" w:type="dxa"/>
            <w:shd w:val="clear" w:color="auto" w:fill="auto"/>
          </w:tcPr>
          <w:p w:rsidR="0019462D" w:rsidRPr="000B251F" w:rsidRDefault="006341D0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</w:tcPr>
          <w:p w:rsidR="0019462D" w:rsidRPr="000B251F" w:rsidRDefault="006341D0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24</w:t>
            </w:r>
          </w:p>
        </w:tc>
        <w:tc>
          <w:tcPr>
            <w:tcW w:w="1788" w:type="dxa"/>
          </w:tcPr>
          <w:p w:rsidR="0019462D" w:rsidRPr="000B251F" w:rsidRDefault="006714E0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4</w:t>
            </w:r>
          </w:p>
        </w:tc>
        <w:tc>
          <w:tcPr>
            <w:tcW w:w="7038" w:type="dxa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</w:p>
        </w:tc>
      </w:tr>
      <w:tr w:rsidR="0019462D" w:rsidRPr="000B251F" w:rsidTr="000E5045">
        <w:trPr>
          <w:jc w:val="center"/>
        </w:trPr>
        <w:tc>
          <w:tcPr>
            <w:tcW w:w="3930" w:type="dxa"/>
            <w:gridSpan w:val="2"/>
            <w:shd w:val="clear" w:color="auto" w:fill="auto"/>
          </w:tcPr>
          <w:p w:rsidR="0019462D" w:rsidRPr="000B251F" w:rsidRDefault="0019462D" w:rsidP="000E5045">
            <w:pPr>
              <w:snapToGrid w:val="0"/>
              <w:jc w:val="right"/>
            </w:pPr>
            <w:r w:rsidRPr="000B251F">
              <w:rPr>
                <w:b/>
              </w:rPr>
              <w:t>Итого за 3 четверть</w:t>
            </w:r>
          </w:p>
        </w:tc>
        <w:tc>
          <w:tcPr>
            <w:tcW w:w="1467" w:type="dxa"/>
            <w:shd w:val="clear" w:color="auto" w:fill="auto"/>
          </w:tcPr>
          <w:p w:rsidR="0019462D" w:rsidRPr="000B251F" w:rsidRDefault="006341D0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30</w:t>
            </w:r>
          </w:p>
        </w:tc>
        <w:tc>
          <w:tcPr>
            <w:tcW w:w="1418" w:type="dxa"/>
            <w:shd w:val="clear" w:color="auto" w:fill="auto"/>
          </w:tcPr>
          <w:p w:rsidR="0019462D" w:rsidRPr="000B251F" w:rsidRDefault="006341D0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30</w:t>
            </w:r>
          </w:p>
        </w:tc>
        <w:tc>
          <w:tcPr>
            <w:tcW w:w="1788" w:type="dxa"/>
          </w:tcPr>
          <w:p w:rsidR="0019462D" w:rsidRPr="000B251F" w:rsidRDefault="006714E0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2</w:t>
            </w:r>
          </w:p>
        </w:tc>
        <w:tc>
          <w:tcPr>
            <w:tcW w:w="7038" w:type="dxa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</w:p>
        </w:tc>
      </w:tr>
      <w:tr w:rsidR="0019462D" w:rsidRPr="000B251F" w:rsidTr="000E5045">
        <w:trPr>
          <w:jc w:val="center"/>
        </w:trPr>
        <w:tc>
          <w:tcPr>
            <w:tcW w:w="3930" w:type="dxa"/>
            <w:gridSpan w:val="2"/>
            <w:shd w:val="clear" w:color="auto" w:fill="auto"/>
          </w:tcPr>
          <w:p w:rsidR="0019462D" w:rsidRPr="000B251F" w:rsidRDefault="0019462D" w:rsidP="000E5045">
            <w:pPr>
              <w:snapToGrid w:val="0"/>
              <w:jc w:val="right"/>
            </w:pPr>
            <w:r w:rsidRPr="000B251F">
              <w:rPr>
                <w:b/>
              </w:rPr>
              <w:t>Итого за 4 четверть</w:t>
            </w:r>
          </w:p>
        </w:tc>
        <w:tc>
          <w:tcPr>
            <w:tcW w:w="1467" w:type="dxa"/>
            <w:shd w:val="clear" w:color="auto" w:fill="auto"/>
          </w:tcPr>
          <w:p w:rsidR="0019462D" w:rsidRPr="000B251F" w:rsidRDefault="006341D0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</w:tcPr>
          <w:p w:rsidR="0019462D" w:rsidRPr="000B251F" w:rsidRDefault="006341D0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24</w:t>
            </w:r>
          </w:p>
        </w:tc>
        <w:tc>
          <w:tcPr>
            <w:tcW w:w="1788" w:type="dxa"/>
          </w:tcPr>
          <w:p w:rsidR="0019462D" w:rsidRPr="000B251F" w:rsidRDefault="006714E0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6</w:t>
            </w:r>
          </w:p>
        </w:tc>
        <w:tc>
          <w:tcPr>
            <w:tcW w:w="7038" w:type="dxa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</w:p>
        </w:tc>
      </w:tr>
      <w:tr w:rsidR="0019462D" w:rsidRPr="006F214F" w:rsidTr="000E5045">
        <w:trPr>
          <w:jc w:val="center"/>
        </w:trPr>
        <w:tc>
          <w:tcPr>
            <w:tcW w:w="3930" w:type="dxa"/>
            <w:gridSpan w:val="2"/>
            <w:shd w:val="clear" w:color="auto" w:fill="auto"/>
          </w:tcPr>
          <w:p w:rsidR="0019462D" w:rsidRPr="000B251F" w:rsidRDefault="0019462D" w:rsidP="000E5045">
            <w:pPr>
              <w:snapToGrid w:val="0"/>
              <w:jc w:val="right"/>
              <w:rPr>
                <w:b/>
              </w:rPr>
            </w:pPr>
            <w:r w:rsidRPr="000B251F">
              <w:rPr>
                <w:b/>
              </w:rPr>
              <w:t>Итого:</w:t>
            </w:r>
          </w:p>
        </w:tc>
        <w:tc>
          <w:tcPr>
            <w:tcW w:w="1467" w:type="dxa"/>
            <w:shd w:val="clear" w:color="auto" w:fill="auto"/>
          </w:tcPr>
          <w:p w:rsidR="0019462D" w:rsidRPr="000B251F" w:rsidRDefault="00C90BE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1418" w:type="dxa"/>
            <w:shd w:val="clear" w:color="auto" w:fill="auto"/>
          </w:tcPr>
          <w:p w:rsidR="0019462D" w:rsidRPr="000B251F" w:rsidRDefault="00C90BE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1788" w:type="dxa"/>
          </w:tcPr>
          <w:p w:rsidR="0019462D" w:rsidRPr="006F214F" w:rsidRDefault="006714E0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38" w:type="dxa"/>
          </w:tcPr>
          <w:p w:rsidR="0019462D" w:rsidRPr="006F214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both"/>
            </w:pPr>
          </w:p>
        </w:tc>
      </w:tr>
    </w:tbl>
    <w:p w:rsidR="005D7979" w:rsidRPr="006F214F" w:rsidRDefault="005D7979" w:rsidP="002C7F1B">
      <w:pPr>
        <w:pStyle w:val="a5"/>
        <w:ind w:left="680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0E5045" w:rsidRPr="006F214F" w:rsidRDefault="000E5045" w:rsidP="00FE1424">
      <w:pPr>
        <w:pStyle w:val="a5"/>
      </w:pPr>
    </w:p>
    <w:p w:rsidR="000E5045" w:rsidRPr="006F214F" w:rsidRDefault="000E5045" w:rsidP="00FE1424">
      <w:pPr>
        <w:pStyle w:val="a5"/>
      </w:pPr>
    </w:p>
    <w:p w:rsidR="000E5045" w:rsidRPr="006F214F" w:rsidRDefault="000E5045" w:rsidP="00FE1424">
      <w:pPr>
        <w:pStyle w:val="a5"/>
      </w:pPr>
    </w:p>
    <w:p w:rsidR="000E5045" w:rsidRPr="006F214F" w:rsidRDefault="000E5045" w:rsidP="00FE1424">
      <w:pPr>
        <w:pStyle w:val="a5"/>
      </w:pPr>
    </w:p>
    <w:p w:rsidR="000E5045" w:rsidRPr="006F214F" w:rsidRDefault="000E5045" w:rsidP="00FE1424">
      <w:pPr>
        <w:pStyle w:val="a5"/>
      </w:pPr>
    </w:p>
    <w:p w:rsidR="000E5045" w:rsidRPr="006F214F" w:rsidRDefault="000E5045" w:rsidP="00FE1424">
      <w:pPr>
        <w:pStyle w:val="a5"/>
      </w:pPr>
    </w:p>
    <w:p w:rsidR="000E5045" w:rsidRPr="006F214F" w:rsidRDefault="000E5045" w:rsidP="00FE1424">
      <w:pPr>
        <w:pStyle w:val="a5"/>
      </w:pPr>
    </w:p>
    <w:p w:rsidR="000E5045" w:rsidRPr="006F214F" w:rsidRDefault="000E5045" w:rsidP="00FE1424">
      <w:pPr>
        <w:pStyle w:val="a5"/>
      </w:pPr>
    </w:p>
    <w:p w:rsidR="00C20FD5" w:rsidRDefault="00C20FD5" w:rsidP="004363F7">
      <w:pPr>
        <w:spacing w:after="200" w:line="276" w:lineRule="auto"/>
        <w:rPr>
          <w:b/>
          <w:color w:val="000000"/>
        </w:rPr>
      </w:pPr>
    </w:p>
    <w:p w:rsidR="00C20FD5" w:rsidRDefault="00C20FD5" w:rsidP="004363F7">
      <w:pPr>
        <w:spacing w:after="200" w:line="276" w:lineRule="auto"/>
        <w:rPr>
          <w:b/>
          <w:color w:val="000000"/>
        </w:rPr>
      </w:pPr>
    </w:p>
    <w:p w:rsidR="000E5045" w:rsidRPr="00DF0949" w:rsidRDefault="000E5045" w:rsidP="004363F7">
      <w:pPr>
        <w:spacing w:after="200" w:line="276" w:lineRule="auto"/>
      </w:pPr>
      <w:r w:rsidRPr="006F214F">
        <w:rPr>
          <w:b/>
          <w:color w:val="000000"/>
        </w:rPr>
        <w:lastRenderedPageBreak/>
        <w:t>Календарно-тематический план</w:t>
      </w:r>
      <w:proofErr w:type="gramStart"/>
      <w:r w:rsidR="00975D16">
        <w:rPr>
          <w:b/>
          <w:color w:val="000000"/>
        </w:rPr>
        <w:t>,л</w:t>
      </w:r>
      <w:proofErr w:type="gramEnd"/>
      <w:r w:rsidR="00975D16">
        <w:rPr>
          <w:b/>
          <w:color w:val="000000"/>
        </w:rPr>
        <w:t>итература,10  класс</w:t>
      </w:r>
    </w:p>
    <w:p w:rsidR="000E5045" w:rsidRDefault="000E5045" w:rsidP="000E5045">
      <w:pPr>
        <w:rPr>
          <w:color w:val="000000"/>
        </w:rPr>
      </w:pPr>
    </w:p>
    <w:tbl>
      <w:tblPr>
        <w:tblW w:w="10763" w:type="dxa"/>
        <w:tblInd w:w="118" w:type="dxa"/>
        <w:tblLayout w:type="fixed"/>
        <w:tblLook w:val="04A0"/>
      </w:tblPr>
      <w:tblGrid>
        <w:gridCol w:w="576"/>
        <w:gridCol w:w="6720"/>
        <w:gridCol w:w="916"/>
        <w:gridCol w:w="1417"/>
        <w:gridCol w:w="1134"/>
      </w:tblGrid>
      <w:tr w:rsidR="001F7DB7" w:rsidRPr="001F7DB7" w:rsidTr="001F7DB7">
        <w:trPr>
          <w:trHeight w:val="330"/>
        </w:trPr>
        <w:tc>
          <w:tcPr>
            <w:tcW w:w="5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6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Тема</w:t>
            </w:r>
          </w:p>
        </w:tc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Количество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Дата</w:t>
            </w:r>
          </w:p>
        </w:tc>
      </w:tr>
      <w:tr w:rsidR="001F7DB7" w:rsidRPr="001F7DB7" w:rsidTr="001F7DB7">
        <w:trPr>
          <w:trHeight w:val="405"/>
        </w:trPr>
        <w:tc>
          <w:tcPr>
            <w:tcW w:w="5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</w:p>
        </w:tc>
        <w:tc>
          <w:tcPr>
            <w:tcW w:w="6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7DB7" w:rsidRPr="001F7DB7" w:rsidRDefault="001F7DB7" w:rsidP="001F7DB7"/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Факт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1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jc w:val="both"/>
              <w:rPr>
                <w:color w:val="000000"/>
              </w:rPr>
            </w:pPr>
            <w:r w:rsidRPr="001F7DB7">
              <w:rPr>
                <w:color w:val="000000"/>
              </w:rPr>
              <w:t>«Прекрасное начало…» (К истории русской литературы 19 века).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01.09.2020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2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Литература и журналистика 1860-1880-х годов. От «литературных мечтаний» к литературной борьбе.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04.09.2020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FF0000"/>
              </w:rPr>
            </w:pPr>
            <w:r w:rsidRPr="001F7DB7">
              <w:rPr>
                <w:color w:val="FF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3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Литература и журналистика 1860-1880-х годов. От «литературных мечтаний» к литературной борьбе.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05.09.2020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FF0000"/>
              </w:rPr>
            </w:pPr>
            <w:r w:rsidRPr="001F7DB7">
              <w:rPr>
                <w:color w:val="FF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4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А.Н. Островский. «Драматург на все времена».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08.09.2020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5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proofErr w:type="gramStart"/>
            <w:r w:rsidRPr="001F7DB7">
              <w:rPr>
                <w:color w:val="000000"/>
              </w:rPr>
              <w:t>Быт и нравы замоскворецкого купечества в пьесе «Свои люди – сочтемся» Конфликт между властными  и подневольными как основа социально-психологической проблематики пьесы.</w:t>
            </w:r>
            <w:proofErr w:type="gram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11.09.2020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6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Своеобразие конфликта драмы «Гроза». Изображение «затерянного мира»: город Калинов и его обитатели.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12.09.2020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7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Катерина и Кабаниха как два нравственных полюса народной жизни.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15.09.2020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8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Трагедия совести и ее разрешение в пьесе «Гроза».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18.09.2020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9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Многозначность названия пьесы, символика деталей и специфика жанра. «Гроза» в русской критике.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19.09.2020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10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Многозначность названия пьесы, символика деталей и специфика жанра. «Гроза» в русской критике.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22.09.2020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11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b/>
                <w:bCs/>
                <w:color w:val="000000"/>
                <w:u w:val="single"/>
              </w:rPr>
            </w:pPr>
            <w:r w:rsidRPr="001F7DB7">
              <w:rPr>
                <w:b/>
                <w:bCs/>
                <w:color w:val="000000"/>
                <w:u w:val="single"/>
              </w:rPr>
              <w:t>Р.Р</w:t>
            </w:r>
            <w:r w:rsidRPr="001F7DB7">
              <w:rPr>
                <w:color w:val="000000"/>
              </w:rPr>
              <w:t>. Сочинение по творчеству А.Н. Островского.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25.09.2020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12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b/>
                <w:bCs/>
                <w:color w:val="000000"/>
                <w:u w:val="single"/>
              </w:rPr>
            </w:pPr>
            <w:r w:rsidRPr="001F7DB7">
              <w:rPr>
                <w:b/>
                <w:bCs/>
                <w:color w:val="000000"/>
                <w:u w:val="single"/>
              </w:rPr>
              <w:t>Р.Р</w:t>
            </w:r>
            <w:r w:rsidRPr="001F7DB7">
              <w:rPr>
                <w:color w:val="000000"/>
              </w:rPr>
              <w:t>. Сочинение по творчеству А.Н. Островского.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26.09.2020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13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А.Н. Гончаров. Биография писателя. История создания романа «Обломов».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29.09.2020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14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Быт и бытие Ильи Ильича Обломова. Внутренняя противоречивость натуры героя, соотнесенность его с другими персонажами.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02.10.2020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15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 xml:space="preserve">Обломов и Штольц. Правда Штольца </w:t>
            </w:r>
            <w:proofErr w:type="gramStart"/>
            <w:r w:rsidRPr="001F7DB7">
              <w:rPr>
                <w:color w:val="000000"/>
              </w:rPr>
              <w:t>и</w:t>
            </w:r>
            <w:proofErr w:type="gramEnd"/>
            <w:r w:rsidRPr="001F7DB7">
              <w:rPr>
                <w:color w:val="000000"/>
              </w:rPr>
              <w:t xml:space="preserve"> правда Обломова.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03.10.2020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16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Любовная история как этап внутреннего самоопределения героя. Обломов и Ольга Ильинская.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06.10.2020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17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Образ Захара и его роль в характеристики «</w:t>
            </w:r>
            <w:proofErr w:type="gramStart"/>
            <w:r w:rsidRPr="001F7DB7">
              <w:rPr>
                <w:color w:val="000000"/>
              </w:rPr>
              <w:t>обломовщины</w:t>
            </w:r>
            <w:proofErr w:type="gramEnd"/>
            <w:r w:rsidRPr="001F7DB7">
              <w:rPr>
                <w:color w:val="000000"/>
              </w:rPr>
              <w:t>». Роман в русской критике.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09.10.2020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18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Образ Захара и его роль в характеристики «</w:t>
            </w:r>
            <w:proofErr w:type="gramStart"/>
            <w:r w:rsidRPr="001F7DB7">
              <w:rPr>
                <w:color w:val="000000"/>
              </w:rPr>
              <w:t>обломовщины</w:t>
            </w:r>
            <w:proofErr w:type="gramEnd"/>
            <w:r w:rsidRPr="001F7DB7">
              <w:rPr>
                <w:color w:val="000000"/>
              </w:rPr>
              <w:t>». Роман в русской критике.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10.10.2020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19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b/>
                <w:bCs/>
                <w:color w:val="000000"/>
                <w:u w:val="single"/>
              </w:rPr>
            </w:pPr>
            <w:r w:rsidRPr="001F7DB7">
              <w:rPr>
                <w:b/>
                <w:bCs/>
                <w:color w:val="000000"/>
                <w:u w:val="single"/>
              </w:rPr>
              <w:t>Р.Р</w:t>
            </w:r>
            <w:r w:rsidRPr="001F7DB7">
              <w:rPr>
                <w:color w:val="000000"/>
                <w:u w:val="single"/>
              </w:rPr>
              <w:t>.</w:t>
            </w:r>
            <w:r w:rsidRPr="001F7DB7">
              <w:rPr>
                <w:color w:val="000000"/>
              </w:rPr>
              <w:t xml:space="preserve"> Сочинение по творчеству И.А. Гончарова.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13.10.2020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20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b/>
                <w:bCs/>
                <w:color w:val="000000"/>
                <w:u w:val="single"/>
              </w:rPr>
            </w:pPr>
            <w:r w:rsidRPr="001F7DB7">
              <w:rPr>
                <w:b/>
                <w:bCs/>
                <w:color w:val="000000"/>
                <w:u w:val="single"/>
              </w:rPr>
              <w:t>Р.Р</w:t>
            </w:r>
            <w:r w:rsidRPr="001F7DB7">
              <w:rPr>
                <w:color w:val="000000"/>
                <w:u w:val="single"/>
              </w:rPr>
              <w:t>.</w:t>
            </w:r>
            <w:r w:rsidRPr="001F7DB7">
              <w:rPr>
                <w:color w:val="000000"/>
              </w:rPr>
              <w:t xml:space="preserve"> Сочинение по творчеству И.А. Гончарова.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16.10.2020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21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И.С. Тургенев. Основные факты жизни и творчества. Отражение различных начал русской жизни в «Записках охотника».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17.10.2020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22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Отражение в романе «Отцы и дети» проблематики эпохи. Противостояние двух поколений русской интеллигенции как главный «нерв» противостояния.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20.10.2020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23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 xml:space="preserve">Нигилизм Базарова, его социальные и </w:t>
            </w:r>
            <w:proofErr w:type="spellStart"/>
            <w:r w:rsidRPr="001F7DB7">
              <w:rPr>
                <w:color w:val="000000"/>
              </w:rPr>
              <w:t>нравственно-филосовские</w:t>
            </w:r>
            <w:proofErr w:type="spellEnd"/>
            <w:r w:rsidRPr="001F7DB7">
              <w:rPr>
                <w:color w:val="000000"/>
              </w:rPr>
              <w:t xml:space="preserve"> истоки.  Споры Базарова и Павла Кирсанова.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23.10.2020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lastRenderedPageBreak/>
              <w:t>24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Базаров и его мнимые последователи. Неизбежность расставания Базарова и Аркадия Кирсанова.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24.10.2020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25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Любовная линия и ее место в общей проблематике романа.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27.10.2020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26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Философские итоги романа. Смысл названия. Русская критика о романе и его герое.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30.10.2020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27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Стихотворения в прозе. Отражение русского национального самосознания в тематике и образах стихотворений.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31.10.2020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28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Стихотворения в прозе. Отражение русского национального самосознания в тематике и образах стихотворений.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10.11.2020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29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b/>
                <w:bCs/>
                <w:color w:val="000000"/>
                <w:u w:val="single"/>
              </w:rPr>
            </w:pPr>
            <w:r w:rsidRPr="001F7DB7">
              <w:rPr>
                <w:b/>
                <w:bCs/>
                <w:color w:val="000000"/>
                <w:u w:val="single"/>
              </w:rPr>
              <w:t>Р.Р.</w:t>
            </w:r>
            <w:r w:rsidRPr="001F7DB7">
              <w:rPr>
                <w:color w:val="000000"/>
              </w:rPr>
              <w:t xml:space="preserve"> Сочинение по творчеству И.С. Тургенева.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13.11.2020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30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b/>
                <w:bCs/>
                <w:color w:val="000000"/>
                <w:u w:val="single"/>
              </w:rPr>
            </w:pPr>
            <w:r w:rsidRPr="001F7DB7">
              <w:rPr>
                <w:b/>
                <w:bCs/>
                <w:color w:val="000000"/>
                <w:u w:val="single"/>
              </w:rPr>
              <w:t>Р.Р.</w:t>
            </w:r>
            <w:r w:rsidRPr="001F7DB7">
              <w:rPr>
                <w:color w:val="000000"/>
              </w:rPr>
              <w:t xml:space="preserve"> Сочинение по творчеству И.С. Тургенева.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14.11.2020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31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Н.А. Некрасов. Жизнь и творчество поэта. «Муза мести и печали» как поэтическая эмблема Некрасова-лирика.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17.11.2020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32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Гражданские мотивы в лирике поэта. Диалог двух мировоззрений в стихотворении «Поэт и Гражданин».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20.11.2020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33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«Поэзия» и «проза» любовных отношений в «</w:t>
            </w:r>
            <w:proofErr w:type="spellStart"/>
            <w:r w:rsidRPr="001F7DB7">
              <w:rPr>
                <w:color w:val="000000"/>
              </w:rPr>
              <w:t>панаевском</w:t>
            </w:r>
            <w:proofErr w:type="spellEnd"/>
            <w:r w:rsidRPr="001F7DB7">
              <w:rPr>
                <w:color w:val="000000"/>
              </w:rPr>
              <w:t xml:space="preserve">  цикле». Художественное своеобразие лирики Н.А. Некрасова.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21.11.2020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34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Отражение в поэме «Кому на Руси жить хорошо» коренных сдвигов в русской жизни. Мотив правдоискательства и сказочно-мифологические приемы построения сюжета.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24.11.2020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35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Стихия народной жизни и ее яркие представители в поэме. Карикатурные образы помещиков «</w:t>
            </w:r>
            <w:proofErr w:type="gramStart"/>
            <w:r w:rsidRPr="001F7DB7">
              <w:rPr>
                <w:color w:val="000000"/>
              </w:rPr>
              <w:t>последышей</w:t>
            </w:r>
            <w:proofErr w:type="gramEnd"/>
            <w:r w:rsidRPr="001F7DB7">
              <w:rPr>
                <w:color w:val="000000"/>
              </w:rPr>
              <w:t>».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27.11.2020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36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Тема женской доли и образ Матрены Тимофеевны Корчагиной.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28.11.2020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37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 xml:space="preserve">Образ Гриши </w:t>
            </w:r>
            <w:proofErr w:type="spellStart"/>
            <w:r w:rsidRPr="001F7DB7">
              <w:rPr>
                <w:color w:val="000000"/>
              </w:rPr>
              <w:t>Добросклонова</w:t>
            </w:r>
            <w:proofErr w:type="spellEnd"/>
            <w:r w:rsidRPr="001F7DB7">
              <w:rPr>
                <w:color w:val="000000"/>
              </w:rPr>
              <w:t xml:space="preserve"> и его идейно-композиционное звучание. Проблематика счастья и ее решение в поэме Н.А. Некрасова.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01.12.2020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38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 xml:space="preserve">Образ Гриши </w:t>
            </w:r>
            <w:proofErr w:type="spellStart"/>
            <w:r w:rsidRPr="001F7DB7">
              <w:rPr>
                <w:color w:val="000000"/>
              </w:rPr>
              <w:t>Добросклонова</w:t>
            </w:r>
            <w:proofErr w:type="spellEnd"/>
            <w:r w:rsidRPr="001F7DB7">
              <w:rPr>
                <w:color w:val="000000"/>
              </w:rPr>
              <w:t xml:space="preserve"> и его идейно-композиционное звучание. Проблематика счастья и ее решение в поэме Н.А. Некрасова.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04.12.2020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39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b/>
                <w:bCs/>
                <w:color w:val="000000"/>
                <w:u w:val="single"/>
              </w:rPr>
            </w:pPr>
            <w:r w:rsidRPr="001F7DB7">
              <w:rPr>
                <w:b/>
                <w:bCs/>
                <w:color w:val="000000"/>
                <w:u w:val="single"/>
              </w:rPr>
              <w:t>Р.Р.</w:t>
            </w:r>
            <w:r w:rsidRPr="001F7DB7">
              <w:rPr>
                <w:color w:val="000000"/>
              </w:rPr>
              <w:t xml:space="preserve"> Сочинение по творчеству Н.А. Некрасова.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05.12.2020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40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b/>
                <w:bCs/>
                <w:color w:val="000000"/>
                <w:u w:val="single"/>
              </w:rPr>
            </w:pPr>
            <w:r w:rsidRPr="001F7DB7">
              <w:rPr>
                <w:b/>
                <w:bCs/>
                <w:color w:val="000000"/>
                <w:u w:val="single"/>
              </w:rPr>
              <w:t>Р.Р.</w:t>
            </w:r>
            <w:r w:rsidRPr="001F7DB7">
              <w:rPr>
                <w:color w:val="000000"/>
              </w:rPr>
              <w:t xml:space="preserve"> Сочинение по творчеству Н.А. Некрасова.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08.12.2020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41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Личность Ф.И. Тютчева. «Мыслящая поэзия» Ф.И. Тютчева, ее философская глубина и образная насыщенность.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11.12.2020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42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Природа, человек, Вселенная как главные объекты художественного постижения в лирике поэта.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12.12.2020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43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Драматизм звучания любовной лирики поэта: «О, как убийственно мы любим…», «Последняя любовь», «Я встретил вас – и все былое…».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15.12.2020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44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Систематизация и обобщение изученного материала по теме: «Творчество Ф.И. Тютчева».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18.12.2020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45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Личность, судьба и творчество А.А. Фета. Эмоциональная глубина и образно-стилистическое богатство лирики.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19.12.2020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46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Яркость и осязаемость пейзажа, гармоничность слияния человека и природы в лирике А.А. Фета.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22.12.2020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47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Красота и поэтичность любовного чувства в интимной лирике А.А. Фета.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25.12.2020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48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Систематизация и обобщение изученного материала по теме: «Творчество А.А. Фета».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26.12.2020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lastRenderedPageBreak/>
              <w:t>49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Систематизация и обобщение изученного материала по теме: «Творчество А.А. Фета».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12.01.2021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50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А.К. Толстой – человек и поэт. Жанрово-тематическое богатство творчества. Особенности лирического героя.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15.01.2021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51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Романтический колорит интимной лирики А.К. Толстого, отражение в ней идеальных устремлений художника.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16.01.2021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52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Обращение А.К. Толстого к историческому песенному фольклору и политической сатире.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19.01.2021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53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Систематизация и обобщение изученного материала по теме: «Творчество А.А. Фета».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22.01.2021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54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Личность и творческая индивидуальность М.Е. Салтыкова-Щедрина. «Сказки для детей изрядного возраста» как вершинный жанр в творчестве писателя.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23.01.2021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55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Развенчание обывательской психологии, рабского начала в человеке. Приемы сатирического воссоздания действительности в сказках.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26.01.2021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56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Развенчание обывательской психологии, рабского начала в человеке. Приемы сатирического воссоздания действительности в сказках.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29.01.2021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57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Сатирическое осмысление проблем государственной власти помещичьих нравов, народного сознания всказка М.Е. Салтыкова-Щедрина.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30.01.2021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58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«История одного города»: замысел, композиция, жанр. Сатирический характер повествования: «Опись градоначальникам».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02.02.2021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59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Выборочный анализ глав романа: «Органчик», «Подтверждение покаяния. Заключение».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05.02.2021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60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Выборочный анализ глав романа: «Органчик», «Подтверждение покаяния. Заключение».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06.02.2021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61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b/>
                <w:bCs/>
                <w:color w:val="000000"/>
                <w:u w:val="single"/>
              </w:rPr>
            </w:pPr>
            <w:r w:rsidRPr="001F7DB7">
              <w:rPr>
                <w:b/>
                <w:bCs/>
                <w:color w:val="000000"/>
                <w:u w:val="single"/>
              </w:rPr>
              <w:t>Р.Р.</w:t>
            </w:r>
            <w:r w:rsidRPr="001F7DB7">
              <w:rPr>
                <w:color w:val="000000"/>
              </w:rPr>
              <w:t xml:space="preserve"> Сочинение по творчеству М.Е. Салтыкова-Щедрина.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09.02.2021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62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b/>
                <w:bCs/>
                <w:color w:val="000000"/>
                <w:u w:val="single"/>
              </w:rPr>
            </w:pPr>
            <w:r w:rsidRPr="001F7DB7">
              <w:rPr>
                <w:b/>
                <w:bCs/>
                <w:color w:val="000000"/>
                <w:u w:val="single"/>
              </w:rPr>
              <w:t>Р.Р.</w:t>
            </w:r>
            <w:r w:rsidRPr="001F7DB7">
              <w:rPr>
                <w:color w:val="000000"/>
              </w:rPr>
              <w:t xml:space="preserve"> Сочинение по творчеству М.Е. Салтыкова-Щедрина.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12.02.2021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63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Краткий очерк жизни и творчества Н.С.  Лескова.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13.02.2021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64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Повесть «Очарованный странник». Сюжет повести, ее национальный колорит. Образ Ивана Флягина.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16.02.2021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65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Смысл названия повести «Очарованный странник». Сказочный характер повествования, стилистическая и языковая яркость повести.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19.02.2021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66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Смысл названия повести «Очарованный странник». Сказочный характер повествования, стилистическая и языковая яркость повести.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20.02.2021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67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Систематизация и обобщение изученного материала по теме: «Творчество Н.С. Лескова».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23.02.2021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68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Л.Н. Толстой. Личность писателя, основные этапы его жизненного и творческого пути.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26.02.2021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69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Авторский замысел и история создания романа «Война и мир». Жанрово-тематическое своеобразие романа-эпопеи.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27.02.2021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70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Критическое изображение высшего света, противопоставление мертвенности светских отношений «диалектике души» любимых героев автора.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02.03.2021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lastRenderedPageBreak/>
              <w:t>71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Этапы духовного самосовершенствования Андрея Болконского и Пьера Безухова.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05.03.2021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72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Этапы духовного самосовершенствования Андрея Болконского и Пьера Безухова.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06.03.2021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73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 xml:space="preserve">Патриотизм скромных тружеников войны и </w:t>
            </w:r>
            <w:proofErr w:type="spellStart"/>
            <w:r w:rsidRPr="001F7DB7">
              <w:rPr>
                <w:color w:val="000000"/>
              </w:rPr>
              <w:t>псевдопатриотизм</w:t>
            </w:r>
            <w:proofErr w:type="spellEnd"/>
            <w:r w:rsidRPr="001F7DB7">
              <w:rPr>
                <w:color w:val="000000"/>
              </w:rPr>
              <w:t xml:space="preserve"> «военных трутней».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i/>
                <w:iCs/>
              </w:rPr>
            </w:pPr>
            <w:r w:rsidRPr="001F7DB7">
              <w:rPr>
                <w:i/>
                <w:iCs/>
              </w:rPr>
              <w:t>09.03.2021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i/>
                <w:iCs/>
                <w:color w:val="000000"/>
              </w:rPr>
            </w:pPr>
            <w:r w:rsidRPr="001F7DB7">
              <w:rPr>
                <w:i/>
                <w:iCs/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74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Настоящая жизнь людей в понимании Л.Н. Толстого. Образы Наташи Ростовой и Марьи 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i/>
                <w:iCs/>
              </w:rPr>
            </w:pPr>
            <w:r w:rsidRPr="001F7DB7">
              <w:rPr>
                <w:i/>
                <w:iCs/>
              </w:rPr>
              <w:t>12.03.2021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i/>
                <w:iCs/>
                <w:color w:val="000000"/>
              </w:rPr>
            </w:pPr>
            <w:r w:rsidRPr="001F7DB7">
              <w:rPr>
                <w:i/>
                <w:iCs/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75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«Часы истории» Л.Н. Толстого. Бородинское сражение как один из важных эпизодов романа.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13.03.2021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76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«Часы истории» Л.Н. Толстого. Бородинское сражение как один из важных эпизодов романа.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16.03.2021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77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Тема войны и «мысль народная» как идейно-художественная основа толстовского эпоса.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19.03.2021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78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Тема войны и «мысль народная» как идейно-художественная основа толстовского эпоса.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20.03.2021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79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Противопоставление образов Кутузова и Наполеона в свете авторской концепции личности в истории.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i/>
                <w:iCs/>
              </w:rPr>
            </w:pPr>
            <w:r w:rsidRPr="001F7DB7">
              <w:rPr>
                <w:i/>
                <w:iCs/>
              </w:rPr>
              <w:t>02.04.2021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i/>
                <w:iCs/>
                <w:color w:val="000000"/>
              </w:rPr>
            </w:pPr>
            <w:r w:rsidRPr="001F7DB7">
              <w:rPr>
                <w:i/>
                <w:iCs/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80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Образ «дубины народной» в романе. Образы Тихона Щербатова и Платона Каратаева – двух типов патриотического сознания.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03.04.2021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81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Эпилог романа (часть 1) и «открытость» толстовского эпоса. Философская проблематика романа.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06.04.2021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82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Эпилог романа (часть 1) и «открытость» толстовского эпоса. Философская проблематика романа.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09.04.2021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83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b/>
                <w:bCs/>
                <w:color w:val="000000"/>
                <w:u w:val="single"/>
              </w:rPr>
            </w:pPr>
            <w:r w:rsidRPr="001F7DB7">
              <w:rPr>
                <w:b/>
                <w:bCs/>
                <w:color w:val="000000"/>
                <w:u w:val="single"/>
              </w:rPr>
              <w:t>Р.Р.</w:t>
            </w:r>
            <w:r w:rsidRPr="001F7DB7">
              <w:rPr>
                <w:color w:val="000000"/>
              </w:rPr>
              <w:t xml:space="preserve"> Сочинение по творчеству Л.Н. Толстого.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10.04.2021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84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b/>
                <w:bCs/>
                <w:color w:val="000000"/>
                <w:u w:val="single"/>
              </w:rPr>
            </w:pPr>
            <w:r w:rsidRPr="001F7DB7">
              <w:rPr>
                <w:b/>
                <w:bCs/>
                <w:color w:val="000000"/>
                <w:u w:val="single"/>
              </w:rPr>
              <w:t>Р.Р.</w:t>
            </w:r>
            <w:r w:rsidRPr="001F7DB7">
              <w:rPr>
                <w:color w:val="000000"/>
              </w:rPr>
              <w:t xml:space="preserve"> Сочинение по творчеству Л.Н. Толстого.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13.04.2021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85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Ф.М. Достоевский. Личность писателя, основные факты его жизни и творчества. Замысел романа о «гордом человеке».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16.04.2021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86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Мир «униженных и оскорбленных»: Раскольников в мире бедных людей. Бунт личности против жестоких законов социума.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17.04.2021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87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Теория Раскольникова и «идейные двойники» героя (Лужи, Свидригайлов). Принцип полифонии в раскрытии философской проблематики романа.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20.04.2021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88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Раскольников и «вечная Сонечка». Нравственно-философский смысл преступления и наказания Раскольникова.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23.04.2021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89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Сны и пробуждение Родиона Раскольникова.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24.04.2021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90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Сны и пробуждение Родиона Раскольникова.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27.04.2021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91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Роль эпилога в раскрытии авторского замыла. Смысл названия романа.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30.04.2021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92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b/>
                <w:bCs/>
                <w:color w:val="000000"/>
                <w:u w:val="single"/>
              </w:rPr>
            </w:pPr>
            <w:r w:rsidRPr="001F7DB7">
              <w:rPr>
                <w:b/>
                <w:bCs/>
                <w:color w:val="000000"/>
                <w:u w:val="single"/>
              </w:rPr>
              <w:t>Р.Р</w:t>
            </w:r>
            <w:r w:rsidRPr="001F7DB7">
              <w:rPr>
                <w:color w:val="000000"/>
              </w:rPr>
              <w:t>. Сочинение по творчеству Ф.М. Достоевского.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01.05.2021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93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b/>
                <w:bCs/>
                <w:color w:val="000000"/>
                <w:u w:val="single"/>
              </w:rPr>
            </w:pPr>
            <w:r w:rsidRPr="001F7DB7">
              <w:rPr>
                <w:b/>
                <w:bCs/>
                <w:color w:val="000000"/>
                <w:u w:val="single"/>
              </w:rPr>
              <w:t>Р.Р</w:t>
            </w:r>
            <w:r w:rsidRPr="001F7DB7">
              <w:rPr>
                <w:color w:val="000000"/>
              </w:rPr>
              <w:t>. Сочинение по творчеству Ф.М. Достоевского.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04.05.2021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94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А.П. Чехов. Личность писателя, основные факты его жизни и творчества. Сюжеты, темы и проблемы чеховских рассказов.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07.05.2021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95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 xml:space="preserve">Тема пошлости и </w:t>
            </w:r>
            <w:proofErr w:type="gramStart"/>
            <w:r w:rsidRPr="001F7DB7">
              <w:rPr>
                <w:color w:val="000000"/>
              </w:rPr>
              <w:t>обывательщины</w:t>
            </w:r>
            <w:proofErr w:type="gramEnd"/>
            <w:r w:rsidRPr="001F7DB7">
              <w:rPr>
                <w:color w:val="000000"/>
              </w:rPr>
              <w:t xml:space="preserve"> в рассказах «Палата №6», «</w:t>
            </w:r>
            <w:proofErr w:type="spellStart"/>
            <w:r w:rsidRPr="001F7DB7">
              <w:rPr>
                <w:color w:val="000000"/>
              </w:rPr>
              <w:t>Ионыч</w:t>
            </w:r>
            <w:proofErr w:type="spellEnd"/>
            <w:r w:rsidRPr="001F7DB7">
              <w:rPr>
                <w:color w:val="000000"/>
              </w:rPr>
              <w:t>». Проблема «</w:t>
            </w:r>
            <w:proofErr w:type="spellStart"/>
            <w:r w:rsidRPr="001F7DB7">
              <w:rPr>
                <w:color w:val="000000"/>
              </w:rPr>
              <w:t>самостояния</w:t>
            </w:r>
            <w:proofErr w:type="spellEnd"/>
            <w:r w:rsidRPr="001F7DB7">
              <w:rPr>
                <w:color w:val="000000"/>
              </w:rPr>
              <w:t>» человека в мире жестокости и пошлости. Рассказ «Студент».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08.05.2021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lastRenderedPageBreak/>
              <w:t>96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Особенности конфликта и сюжетного действия в комедии «Вишневый сад».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11.05.2021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97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Бывшие хозяева сада – Гаев и Раневская. Особенности разрешения конфликта в пьесе. Новый хозяин сада Тема будущего.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14.05.2021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98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Новаторство  Чехова-драматурга. Лирическое и драматическое начала в пьесе. Символика пьесы. Сложность и неоднозначность авторской позиции.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15.05.2021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99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b/>
                <w:bCs/>
                <w:color w:val="000000"/>
                <w:u w:val="single"/>
              </w:rPr>
            </w:pPr>
            <w:r w:rsidRPr="001F7DB7">
              <w:rPr>
                <w:b/>
                <w:bCs/>
                <w:color w:val="000000"/>
                <w:u w:val="single"/>
              </w:rPr>
              <w:t>Р.Р.</w:t>
            </w:r>
            <w:r w:rsidRPr="001F7DB7">
              <w:rPr>
                <w:color w:val="000000"/>
              </w:rPr>
              <w:t xml:space="preserve"> Сочинение по творчеству А.П. Чехова.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18.05.2021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100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F06A17" w:rsidRDefault="00F06A17" w:rsidP="001F7DB7">
            <w:pPr>
              <w:rPr>
                <w:bCs/>
                <w:color w:val="000000"/>
              </w:rPr>
            </w:pPr>
            <w:r w:rsidRPr="00F06A17">
              <w:rPr>
                <w:bCs/>
                <w:iCs/>
                <w:color w:val="000000"/>
              </w:rPr>
              <w:t>Г. де Мопассан. Жизнь и творчество (обзор). Сюжет и композиция новеллы. «Ожерелье».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21.05.2021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A75D32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D32" w:rsidRPr="001F7DB7" w:rsidRDefault="00975D16" w:rsidP="001F7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17" w:rsidRPr="00F06A17" w:rsidRDefault="00F06A17" w:rsidP="00F06A17">
            <w:pPr>
              <w:widowControl w:val="0"/>
              <w:numPr>
                <w:ilvl w:val="0"/>
                <w:numId w:val="28"/>
              </w:numPr>
              <w:rPr>
                <w:rFonts w:eastAsiaTheme="minorHAnsi"/>
                <w:bCs/>
                <w:iCs/>
                <w:lang w:eastAsia="en-US"/>
              </w:rPr>
            </w:pPr>
            <w:r w:rsidRPr="00F06A17">
              <w:rPr>
                <w:rFonts w:eastAsiaTheme="minorHAnsi"/>
                <w:bCs/>
                <w:iCs/>
                <w:lang w:eastAsia="en-US"/>
              </w:rPr>
              <w:t>Оноре де Бальзак.Повесть  «Гобсек». Проблема истинных и мнимых жизненных ценностей.</w:t>
            </w:r>
          </w:p>
          <w:p w:rsidR="00A75D32" w:rsidRPr="00975D16" w:rsidRDefault="00A75D32" w:rsidP="00F06A17">
            <w:pPr>
              <w:widowControl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D32" w:rsidRPr="001F7DB7" w:rsidRDefault="00975D16" w:rsidP="001F7DB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D32" w:rsidRPr="001F7DB7" w:rsidRDefault="00975D16" w:rsidP="001F7DB7">
            <w:pPr>
              <w:jc w:val="center"/>
            </w:pPr>
            <w:r w:rsidRPr="001F7DB7">
              <w:t>22.05.2021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D32" w:rsidRPr="001F7DB7" w:rsidRDefault="00A75D32" w:rsidP="001F7DB7">
            <w:pPr>
              <w:jc w:val="center"/>
              <w:rPr>
                <w:color w:val="000000"/>
              </w:rPr>
            </w:pPr>
          </w:p>
        </w:tc>
      </w:tr>
      <w:tr w:rsidR="00A75D32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D32" w:rsidRPr="001F7DB7" w:rsidRDefault="00975D16" w:rsidP="001F7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D32" w:rsidRPr="00975D16" w:rsidRDefault="00F06A17" w:rsidP="00F06A17">
            <w:pPr>
              <w:widowControl w:val="0"/>
              <w:numPr>
                <w:ilvl w:val="0"/>
                <w:numId w:val="28"/>
              </w:numPr>
              <w:rPr>
                <w:rFonts w:eastAsiaTheme="minorHAnsi"/>
                <w:lang w:eastAsia="en-US"/>
              </w:rPr>
            </w:pPr>
            <w:r w:rsidRPr="00F06A17">
              <w:rPr>
                <w:rFonts w:eastAsiaTheme="minorHAnsi"/>
                <w:lang w:eastAsia="en-US"/>
              </w:rPr>
              <w:t xml:space="preserve">Французский символизм. Творчество </w:t>
            </w:r>
            <w:proofErr w:type="spellStart"/>
            <w:r w:rsidRPr="00F06A17">
              <w:rPr>
                <w:rFonts w:eastAsiaTheme="minorHAnsi"/>
                <w:lang w:eastAsia="en-US"/>
              </w:rPr>
              <w:t>Артюра</w:t>
            </w:r>
            <w:proofErr w:type="spellEnd"/>
            <w:r w:rsidRPr="00F06A17">
              <w:rPr>
                <w:rFonts w:eastAsiaTheme="minorHAnsi"/>
                <w:lang w:eastAsia="en-US"/>
              </w:rPr>
              <w:t xml:space="preserve"> Рембо. Стихотворение «Пьяный корабль»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D32" w:rsidRPr="001F7DB7" w:rsidRDefault="00975D16" w:rsidP="001F7DB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D32" w:rsidRPr="001F7DB7" w:rsidRDefault="00975D16" w:rsidP="001F7DB7">
            <w:pPr>
              <w:jc w:val="center"/>
            </w:pPr>
            <w:r w:rsidRPr="00975D16">
              <w:t>25.05.2021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D32" w:rsidRPr="001F7DB7" w:rsidRDefault="00A75D32" w:rsidP="001F7DB7">
            <w:pPr>
              <w:jc w:val="center"/>
              <w:rPr>
                <w:color w:val="000000"/>
              </w:rPr>
            </w:pPr>
          </w:p>
        </w:tc>
      </w:tr>
      <w:tr w:rsidR="00A75D32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D32" w:rsidRPr="001F7DB7" w:rsidRDefault="00F06A17" w:rsidP="001F7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17" w:rsidRPr="00F06A17" w:rsidRDefault="00F06A17" w:rsidP="00F06A17">
            <w:pPr>
              <w:spacing w:after="200" w:line="276" w:lineRule="auto"/>
              <w:rPr>
                <w:rFonts w:eastAsiaTheme="minorHAnsi"/>
                <w:iCs/>
                <w:lang w:eastAsia="en-US"/>
              </w:rPr>
            </w:pPr>
            <w:r w:rsidRPr="00F06A17">
              <w:rPr>
                <w:rFonts w:eastAsiaTheme="minorHAnsi"/>
                <w:iCs/>
                <w:lang w:eastAsia="en-US"/>
              </w:rPr>
              <w:t xml:space="preserve">Многообразие литератур народов России, отражение в них национальных картин мира. Общее и </w:t>
            </w:r>
            <w:proofErr w:type="spellStart"/>
            <w:proofErr w:type="gramStart"/>
            <w:r w:rsidRPr="00F06A17">
              <w:rPr>
                <w:rFonts w:eastAsiaTheme="minorHAnsi"/>
                <w:iCs/>
                <w:lang w:eastAsia="en-US"/>
              </w:rPr>
              <w:t>национально-специфичес</w:t>
            </w:r>
            <w:proofErr w:type="spellEnd"/>
            <w:r w:rsidRPr="00F06A17">
              <w:rPr>
                <w:rFonts w:eastAsiaTheme="minorHAnsi"/>
                <w:iCs/>
                <w:lang w:eastAsia="en-US"/>
              </w:rPr>
              <w:t xml:space="preserve"> кое</w:t>
            </w:r>
            <w:proofErr w:type="gramEnd"/>
            <w:r w:rsidRPr="00F06A17">
              <w:rPr>
                <w:rFonts w:eastAsiaTheme="minorHAnsi"/>
                <w:iCs/>
                <w:lang w:eastAsia="en-US"/>
              </w:rPr>
              <w:t xml:space="preserve"> в литературе народов России. Обзор творчества современных татарских писателей:</w:t>
            </w:r>
          </w:p>
          <w:p w:rsidR="00F06A17" w:rsidRPr="00F06A17" w:rsidRDefault="00F06A17" w:rsidP="00F06A17">
            <w:pPr>
              <w:spacing w:after="200" w:line="276" w:lineRule="auto"/>
              <w:rPr>
                <w:rFonts w:eastAsiaTheme="minorHAnsi"/>
                <w:iCs/>
                <w:lang w:eastAsia="en-US"/>
              </w:rPr>
            </w:pPr>
            <w:r w:rsidRPr="00F06A17">
              <w:rPr>
                <w:rFonts w:eastAsiaTheme="minorHAnsi"/>
                <w:iCs/>
                <w:lang w:eastAsia="en-US"/>
              </w:rPr>
              <w:t xml:space="preserve"> Н. </w:t>
            </w:r>
            <w:proofErr w:type="spellStart"/>
            <w:r w:rsidRPr="00F06A17">
              <w:rPr>
                <w:rFonts w:eastAsiaTheme="minorHAnsi"/>
                <w:iCs/>
                <w:lang w:eastAsia="en-US"/>
              </w:rPr>
              <w:t>Гиматдинова</w:t>
            </w:r>
            <w:proofErr w:type="spellEnd"/>
            <w:r w:rsidRPr="00F06A17">
              <w:rPr>
                <w:rFonts w:eastAsiaTheme="minorHAnsi"/>
                <w:iCs/>
                <w:lang w:eastAsia="en-US"/>
              </w:rPr>
              <w:t xml:space="preserve">, Р. </w:t>
            </w:r>
            <w:proofErr w:type="spellStart"/>
            <w:r w:rsidRPr="00F06A17">
              <w:rPr>
                <w:rFonts w:eastAsiaTheme="minorHAnsi"/>
                <w:iCs/>
                <w:lang w:eastAsia="en-US"/>
              </w:rPr>
              <w:t>Зайдулла</w:t>
            </w:r>
            <w:proofErr w:type="spellEnd"/>
            <w:r w:rsidRPr="00F06A17">
              <w:rPr>
                <w:rFonts w:eastAsiaTheme="minorHAnsi"/>
                <w:iCs/>
                <w:lang w:eastAsia="en-US"/>
              </w:rPr>
              <w:t xml:space="preserve">,   </w:t>
            </w:r>
            <w:proofErr w:type="spellStart"/>
            <w:r w:rsidRPr="00F06A17">
              <w:rPr>
                <w:rFonts w:eastAsiaTheme="minorHAnsi"/>
                <w:iCs/>
                <w:lang w:eastAsia="en-US"/>
              </w:rPr>
              <w:t>Р.Мухамадиев</w:t>
            </w:r>
            <w:proofErr w:type="spellEnd"/>
            <w:r w:rsidRPr="00F06A17">
              <w:rPr>
                <w:rFonts w:eastAsiaTheme="minorHAnsi"/>
                <w:iCs/>
                <w:lang w:eastAsia="en-US"/>
              </w:rPr>
              <w:t xml:space="preserve">, </w:t>
            </w:r>
            <w:proofErr w:type="spellStart"/>
            <w:r w:rsidRPr="00F06A17">
              <w:rPr>
                <w:rFonts w:eastAsiaTheme="minorHAnsi"/>
                <w:iCs/>
                <w:lang w:eastAsia="en-US"/>
              </w:rPr>
              <w:t>Ф.Яруллин</w:t>
            </w:r>
            <w:proofErr w:type="spellEnd"/>
          </w:p>
          <w:p w:rsidR="00B4305F" w:rsidRPr="00B4305F" w:rsidRDefault="00B4305F" w:rsidP="00B4305F">
            <w:pPr>
              <w:spacing w:after="200" w:line="276" w:lineRule="auto"/>
              <w:rPr>
                <w:rFonts w:eastAsiaTheme="minorHAnsi"/>
                <w:iCs/>
                <w:lang w:eastAsia="en-US"/>
              </w:rPr>
            </w:pPr>
          </w:p>
          <w:p w:rsidR="00A75D32" w:rsidRDefault="00A75D32" w:rsidP="00A75D32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D32" w:rsidRPr="001F7DB7" w:rsidRDefault="00975D16" w:rsidP="001F7DB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D32" w:rsidRPr="001F7DB7" w:rsidRDefault="00975D16" w:rsidP="001F7DB7">
            <w:pPr>
              <w:jc w:val="center"/>
            </w:pPr>
            <w:r>
              <w:t>28.05.2021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D32" w:rsidRPr="001F7DB7" w:rsidRDefault="00A75D32" w:rsidP="001F7DB7">
            <w:pPr>
              <w:jc w:val="center"/>
              <w:rPr>
                <w:color w:val="000000"/>
              </w:rPr>
            </w:pP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975D16" w:rsidP="001F7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F06A17" w:rsidP="00F06A17">
            <w:pPr>
              <w:rPr>
                <w:color w:val="000000"/>
              </w:rPr>
            </w:pPr>
            <w:r w:rsidRPr="00F06A17">
              <w:rPr>
                <w:color w:val="000000"/>
              </w:rPr>
              <w:t xml:space="preserve">Итоговая контрольная работа </w:t>
            </w:r>
            <w:proofErr w:type="gramStart"/>
            <w:r w:rsidRPr="00F06A17">
              <w:rPr>
                <w:color w:val="000000"/>
              </w:rPr>
              <w:t xml:space="preserve">( </w:t>
            </w:r>
            <w:proofErr w:type="gramEnd"/>
            <w:r w:rsidRPr="00F06A17">
              <w:rPr>
                <w:color w:val="000000"/>
              </w:rPr>
              <w:t>тест)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975D16" w:rsidP="001F7DB7">
            <w:pPr>
              <w:jc w:val="center"/>
            </w:pPr>
            <w:r>
              <w:t>29</w:t>
            </w:r>
            <w:r w:rsidR="001F7DB7" w:rsidRPr="001F7DB7">
              <w:t>.05.2021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  <w:tr w:rsidR="001F7DB7" w:rsidRPr="001F7DB7" w:rsidTr="001F7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975D16" w:rsidP="001F7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DB7" w:rsidRPr="001F7DB7" w:rsidRDefault="001F7DB7" w:rsidP="001F7DB7">
            <w:pPr>
              <w:rPr>
                <w:color w:val="000000"/>
              </w:rPr>
            </w:pPr>
            <w:r w:rsidRPr="001F7DB7">
              <w:rPr>
                <w:color w:val="000000"/>
              </w:rPr>
              <w:t>Систематизация и обобщение изученного за курс 10 класса.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</w:pPr>
            <w:r w:rsidRPr="001F7DB7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975D16" w:rsidP="001F7DB7">
            <w:pPr>
              <w:jc w:val="center"/>
            </w:pPr>
            <w:r>
              <w:t>30</w:t>
            </w:r>
            <w:r w:rsidR="001F7DB7" w:rsidRPr="001F7DB7">
              <w:t>.05.2021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DB7" w:rsidRPr="001F7DB7" w:rsidRDefault="001F7DB7" w:rsidP="001F7DB7">
            <w:pPr>
              <w:jc w:val="center"/>
              <w:rPr>
                <w:color w:val="000000"/>
              </w:rPr>
            </w:pPr>
            <w:r w:rsidRPr="001F7DB7">
              <w:rPr>
                <w:color w:val="000000"/>
              </w:rPr>
              <w:t> </w:t>
            </w:r>
          </w:p>
        </w:tc>
      </w:tr>
    </w:tbl>
    <w:p w:rsidR="001F7DB7" w:rsidRPr="006F214F" w:rsidRDefault="001F7DB7" w:rsidP="000E5045">
      <w:pPr>
        <w:rPr>
          <w:color w:val="000000"/>
        </w:rPr>
        <w:sectPr w:rsidR="001F7DB7" w:rsidRPr="006F214F" w:rsidSect="004363F7">
          <w:pgSz w:w="11906" w:h="16838"/>
          <w:pgMar w:top="678" w:right="568" w:bottom="720" w:left="709" w:header="709" w:footer="709" w:gutter="0"/>
          <w:cols w:space="720"/>
          <w:docGrid w:linePitch="326"/>
        </w:sectPr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C762A7" w:rsidRPr="006F214F" w:rsidRDefault="00C762A7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C762A7" w:rsidRPr="006F214F" w:rsidRDefault="00C762A7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C762A7" w:rsidRPr="006F214F" w:rsidRDefault="00C762A7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C762A7" w:rsidRPr="006F214F" w:rsidRDefault="00C762A7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D5499C" w:rsidRPr="006F214F" w:rsidRDefault="00D5499C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D5499C" w:rsidRPr="006F214F" w:rsidRDefault="00D5499C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C762A7" w:rsidRPr="006F214F" w:rsidRDefault="00C762A7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ED7A65" w:rsidRPr="006F214F" w:rsidRDefault="00ED7A65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ED7A65" w:rsidRPr="006F214F" w:rsidRDefault="00ED7A65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ED7A65" w:rsidRPr="006F214F" w:rsidRDefault="00ED7A65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ED7A65" w:rsidRPr="006F214F" w:rsidRDefault="00ED7A65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ED7A65" w:rsidRPr="006F214F" w:rsidRDefault="00ED7A65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ED7A65" w:rsidRPr="006F214F" w:rsidRDefault="00ED7A65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ED7A65" w:rsidRPr="006F214F" w:rsidRDefault="00ED7A65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ED7A65" w:rsidRPr="006F214F" w:rsidRDefault="00ED7A65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ED7A65" w:rsidRPr="006F214F" w:rsidRDefault="00ED7A65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ED7A65" w:rsidRPr="006F214F" w:rsidRDefault="00ED7A65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8476FA" w:rsidRPr="006F214F" w:rsidRDefault="008476FA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8476FA" w:rsidRPr="006F214F" w:rsidRDefault="008476FA" w:rsidP="008476FA">
      <w:pPr>
        <w:widowControl w:val="0"/>
        <w:shd w:val="clear" w:color="auto" w:fill="FFFFFF"/>
        <w:tabs>
          <w:tab w:val="left" w:pos="518"/>
        </w:tabs>
        <w:autoSpaceDE w:val="0"/>
        <w:jc w:val="right"/>
        <w:rPr>
          <w:color w:val="000000"/>
        </w:rPr>
      </w:pPr>
    </w:p>
    <w:p w:rsidR="008476FA" w:rsidRPr="006F214F" w:rsidRDefault="008476FA" w:rsidP="008476FA">
      <w:pPr>
        <w:widowControl w:val="0"/>
        <w:shd w:val="clear" w:color="auto" w:fill="FFFFFF"/>
        <w:tabs>
          <w:tab w:val="left" w:pos="518"/>
        </w:tabs>
        <w:autoSpaceDE w:val="0"/>
        <w:jc w:val="center"/>
        <w:rPr>
          <w:b/>
          <w:color w:val="000000"/>
        </w:rPr>
      </w:pPr>
    </w:p>
    <w:p w:rsidR="008476FA" w:rsidRPr="006F214F" w:rsidRDefault="008476FA" w:rsidP="008476FA">
      <w:pPr>
        <w:rPr>
          <w:color w:val="000000"/>
        </w:rPr>
        <w:sectPr w:rsidR="008476FA" w:rsidRPr="006F214F">
          <w:pgSz w:w="16838" w:h="11906" w:orient="landscape"/>
          <w:pgMar w:top="851" w:right="678" w:bottom="851" w:left="709" w:header="709" w:footer="709" w:gutter="0"/>
          <w:cols w:space="720"/>
        </w:sectPr>
      </w:pPr>
    </w:p>
    <w:p w:rsidR="008476FA" w:rsidRPr="006F214F" w:rsidRDefault="008476FA" w:rsidP="008476FA">
      <w:pPr>
        <w:autoSpaceDE w:val="0"/>
        <w:autoSpaceDN w:val="0"/>
        <w:adjustRightInd w:val="0"/>
        <w:rPr>
          <w:bCs/>
          <w:iCs/>
        </w:rPr>
      </w:pPr>
    </w:p>
    <w:p w:rsidR="00F45AEE" w:rsidRPr="006F214F" w:rsidRDefault="00F45AEE"/>
    <w:sectPr w:rsidR="00F45AEE" w:rsidRPr="006F214F" w:rsidSect="008476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AFCADA6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637" w:hanging="360"/>
      </w:pPr>
    </w:lvl>
  </w:abstractNum>
  <w:abstractNum w:abstractNumId="3">
    <w:nsid w:val="0E4E6D74"/>
    <w:multiLevelType w:val="multilevel"/>
    <w:tmpl w:val="90626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044540"/>
    <w:multiLevelType w:val="hybridMultilevel"/>
    <w:tmpl w:val="E5F6A4CC"/>
    <w:lvl w:ilvl="0" w:tplc="B7908B98">
      <w:start w:val="1"/>
      <w:numFmt w:val="bullet"/>
      <w:lvlText w:val="-"/>
      <w:lvlJc w:val="left"/>
      <w:pPr>
        <w:ind w:left="644" w:hanging="360"/>
      </w:pPr>
      <w:rPr>
        <w:rFonts w:ascii="Verdana" w:hAnsi="Verdan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D9C26E4"/>
    <w:multiLevelType w:val="hybridMultilevel"/>
    <w:tmpl w:val="7A8E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282C53"/>
    <w:multiLevelType w:val="hybridMultilevel"/>
    <w:tmpl w:val="3CA024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65D67E3"/>
    <w:multiLevelType w:val="hybridMultilevel"/>
    <w:tmpl w:val="8AC66B5A"/>
    <w:lvl w:ilvl="0" w:tplc="F8F685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CA2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2E35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189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5A40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880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8A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0E3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96E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ECC7E11"/>
    <w:multiLevelType w:val="hybridMultilevel"/>
    <w:tmpl w:val="F990C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195ABF"/>
    <w:multiLevelType w:val="multilevel"/>
    <w:tmpl w:val="3782D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C5789C"/>
    <w:multiLevelType w:val="hybridMultilevel"/>
    <w:tmpl w:val="4BC07A3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>
    <w:nsid w:val="382241AF"/>
    <w:multiLevelType w:val="multilevel"/>
    <w:tmpl w:val="493AA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F23441"/>
    <w:multiLevelType w:val="hybridMultilevel"/>
    <w:tmpl w:val="D0AE3E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A1D370A"/>
    <w:multiLevelType w:val="multilevel"/>
    <w:tmpl w:val="84FE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E23E34"/>
    <w:multiLevelType w:val="hybridMultilevel"/>
    <w:tmpl w:val="A838FA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C4F7127"/>
    <w:multiLevelType w:val="multilevel"/>
    <w:tmpl w:val="5442C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C22394"/>
    <w:multiLevelType w:val="hybridMultilevel"/>
    <w:tmpl w:val="5CE40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46125C"/>
    <w:multiLevelType w:val="hybridMultilevel"/>
    <w:tmpl w:val="90EE748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9">
    <w:nsid w:val="54881BA6"/>
    <w:multiLevelType w:val="hybridMultilevel"/>
    <w:tmpl w:val="0D08572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583079FC"/>
    <w:multiLevelType w:val="hybridMultilevel"/>
    <w:tmpl w:val="FE500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BE6BD3"/>
    <w:multiLevelType w:val="hybridMultilevel"/>
    <w:tmpl w:val="0090ED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6410F6A"/>
    <w:multiLevelType w:val="hybridMultilevel"/>
    <w:tmpl w:val="0A86F45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5">
    <w:nsid w:val="677F43B5"/>
    <w:multiLevelType w:val="hybridMultilevel"/>
    <w:tmpl w:val="16DC5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21231C"/>
    <w:multiLevelType w:val="hybridMultilevel"/>
    <w:tmpl w:val="41AE3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447102"/>
    <w:multiLevelType w:val="hybridMultilevel"/>
    <w:tmpl w:val="6164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841E49"/>
    <w:multiLevelType w:val="hybridMultilevel"/>
    <w:tmpl w:val="7D50D58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26"/>
  </w:num>
  <w:num w:numId="3">
    <w:abstractNumId w:val="25"/>
  </w:num>
  <w:num w:numId="4">
    <w:abstractNumId w:val="12"/>
  </w:num>
  <w:num w:numId="5">
    <w:abstractNumId w:val="14"/>
  </w:num>
  <w:num w:numId="6">
    <w:abstractNumId w:val="0"/>
    <w:lvlOverride w:ilvl="0">
      <w:lvl w:ilvl="0">
        <w:numFmt w:val="bullet"/>
        <w:lvlText w:val="•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8">
    <w:abstractNumId w:val="10"/>
  </w:num>
  <w:num w:numId="9">
    <w:abstractNumId w:val="28"/>
  </w:num>
  <w:num w:numId="10">
    <w:abstractNumId w:val="8"/>
  </w:num>
  <w:num w:numId="11">
    <w:abstractNumId w:val="19"/>
  </w:num>
  <w:num w:numId="12">
    <w:abstractNumId w:val="18"/>
  </w:num>
  <w:num w:numId="13">
    <w:abstractNumId w:val="24"/>
  </w:num>
  <w:num w:numId="14">
    <w:abstractNumId w:val="9"/>
  </w:num>
  <w:num w:numId="15">
    <w:abstractNumId w:val="11"/>
  </w:num>
  <w:num w:numId="16">
    <w:abstractNumId w:val="13"/>
  </w:num>
  <w:num w:numId="17">
    <w:abstractNumId w:val="3"/>
  </w:num>
  <w:num w:numId="18">
    <w:abstractNumId w:val="15"/>
  </w:num>
  <w:num w:numId="1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6"/>
  </w:num>
  <w:num w:numId="24">
    <w:abstractNumId w:val="22"/>
  </w:num>
  <w:num w:numId="25">
    <w:abstractNumId w:val="4"/>
  </w:num>
  <w:num w:numId="26">
    <w:abstractNumId w:val="7"/>
  </w:num>
  <w:num w:numId="27">
    <w:abstractNumId w:val="23"/>
  </w:num>
  <w:num w:numId="28">
    <w:abstractNumId w:val="1"/>
  </w:num>
  <w:num w:numId="29">
    <w:abstractNumId w:val="27"/>
  </w:num>
  <w:num w:numId="30">
    <w:abstractNumId w:val="17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CCC"/>
    <w:rsid w:val="00011A45"/>
    <w:rsid w:val="00014A6C"/>
    <w:rsid w:val="00015737"/>
    <w:rsid w:val="00016574"/>
    <w:rsid w:val="00016D63"/>
    <w:rsid w:val="000221CF"/>
    <w:rsid w:val="00024CF7"/>
    <w:rsid w:val="00030D2F"/>
    <w:rsid w:val="000409D6"/>
    <w:rsid w:val="00045F85"/>
    <w:rsid w:val="000504F5"/>
    <w:rsid w:val="00050533"/>
    <w:rsid w:val="00057F24"/>
    <w:rsid w:val="00062FB4"/>
    <w:rsid w:val="00072228"/>
    <w:rsid w:val="00073FEE"/>
    <w:rsid w:val="000802A4"/>
    <w:rsid w:val="0008145E"/>
    <w:rsid w:val="00081960"/>
    <w:rsid w:val="00087334"/>
    <w:rsid w:val="000957F4"/>
    <w:rsid w:val="00095B28"/>
    <w:rsid w:val="00096EBB"/>
    <w:rsid w:val="000A0CB8"/>
    <w:rsid w:val="000A4151"/>
    <w:rsid w:val="000A4701"/>
    <w:rsid w:val="000A6BE8"/>
    <w:rsid w:val="000A72E4"/>
    <w:rsid w:val="000B251F"/>
    <w:rsid w:val="000B3B1D"/>
    <w:rsid w:val="000C07FF"/>
    <w:rsid w:val="000C25F4"/>
    <w:rsid w:val="000C2EB8"/>
    <w:rsid w:val="000C4CD4"/>
    <w:rsid w:val="000E5045"/>
    <w:rsid w:val="000F24D7"/>
    <w:rsid w:val="000F352E"/>
    <w:rsid w:val="000F3A4E"/>
    <w:rsid w:val="00100BD5"/>
    <w:rsid w:val="00115279"/>
    <w:rsid w:val="00116A5B"/>
    <w:rsid w:val="00117E45"/>
    <w:rsid w:val="001234F0"/>
    <w:rsid w:val="00124B50"/>
    <w:rsid w:val="001266AB"/>
    <w:rsid w:val="00127534"/>
    <w:rsid w:val="001307F9"/>
    <w:rsid w:val="0013203F"/>
    <w:rsid w:val="0013455A"/>
    <w:rsid w:val="00155001"/>
    <w:rsid w:val="00156301"/>
    <w:rsid w:val="001655E0"/>
    <w:rsid w:val="00166B82"/>
    <w:rsid w:val="00173D9A"/>
    <w:rsid w:val="00174EB5"/>
    <w:rsid w:val="001768A2"/>
    <w:rsid w:val="00180945"/>
    <w:rsid w:val="0018494D"/>
    <w:rsid w:val="001854A7"/>
    <w:rsid w:val="00190371"/>
    <w:rsid w:val="0019462D"/>
    <w:rsid w:val="001A3482"/>
    <w:rsid w:val="001A3F4C"/>
    <w:rsid w:val="001A5F44"/>
    <w:rsid w:val="001A779A"/>
    <w:rsid w:val="001B122D"/>
    <w:rsid w:val="001B47A1"/>
    <w:rsid w:val="001B6F0C"/>
    <w:rsid w:val="001C059F"/>
    <w:rsid w:val="001D3EE5"/>
    <w:rsid w:val="001E4B5A"/>
    <w:rsid w:val="001F0998"/>
    <w:rsid w:val="001F7DB7"/>
    <w:rsid w:val="00201485"/>
    <w:rsid w:val="00223E98"/>
    <w:rsid w:val="00244A29"/>
    <w:rsid w:val="00247E53"/>
    <w:rsid w:val="00251D86"/>
    <w:rsid w:val="00266034"/>
    <w:rsid w:val="00271C67"/>
    <w:rsid w:val="00275FDC"/>
    <w:rsid w:val="00280706"/>
    <w:rsid w:val="002936D4"/>
    <w:rsid w:val="002A6570"/>
    <w:rsid w:val="002B1983"/>
    <w:rsid w:val="002B778D"/>
    <w:rsid w:val="002C1CB3"/>
    <w:rsid w:val="002C2CB2"/>
    <w:rsid w:val="002C6292"/>
    <w:rsid w:val="002C7F1B"/>
    <w:rsid w:val="002D0679"/>
    <w:rsid w:val="002D2638"/>
    <w:rsid w:val="002F07DE"/>
    <w:rsid w:val="0030063F"/>
    <w:rsid w:val="00302A52"/>
    <w:rsid w:val="00302D2D"/>
    <w:rsid w:val="003045DA"/>
    <w:rsid w:val="00305EC2"/>
    <w:rsid w:val="003061D7"/>
    <w:rsid w:val="00326AD8"/>
    <w:rsid w:val="003369D0"/>
    <w:rsid w:val="00341501"/>
    <w:rsid w:val="00342793"/>
    <w:rsid w:val="0034401F"/>
    <w:rsid w:val="0037534F"/>
    <w:rsid w:val="00387714"/>
    <w:rsid w:val="003924F4"/>
    <w:rsid w:val="003A0C69"/>
    <w:rsid w:val="003A1C18"/>
    <w:rsid w:val="003A76B3"/>
    <w:rsid w:val="003A7F4D"/>
    <w:rsid w:val="003B2374"/>
    <w:rsid w:val="003B39B2"/>
    <w:rsid w:val="003C31FB"/>
    <w:rsid w:val="003C622E"/>
    <w:rsid w:val="003D2D3D"/>
    <w:rsid w:val="003D7FF4"/>
    <w:rsid w:val="003E4AD8"/>
    <w:rsid w:val="003E79E6"/>
    <w:rsid w:val="003F01F3"/>
    <w:rsid w:val="00407811"/>
    <w:rsid w:val="00410379"/>
    <w:rsid w:val="00423530"/>
    <w:rsid w:val="00426998"/>
    <w:rsid w:val="00431686"/>
    <w:rsid w:val="004363F7"/>
    <w:rsid w:val="004508F2"/>
    <w:rsid w:val="00461390"/>
    <w:rsid w:val="00461C9E"/>
    <w:rsid w:val="00480FBF"/>
    <w:rsid w:val="00481F20"/>
    <w:rsid w:val="00482AD6"/>
    <w:rsid w:val="00484A88"/>
    <w:rsid w:val="00491F79"/>
    <w:rsid w:val="00494F4A"/>
    <w:rsid w:val="0049670D"/>
    <w:rsid w:val="00497D07"/>
    <w:rsid w:val="004A2209"/>
    <w:rsid w:val="004B2F1E"/>
    <w:rsid w:val="004B5CFA"/>
    <w:rsid w:val="004B5E30"/>
    <w:rsid w:val="004D0BA7"/>
    <w:rsid w:val="004D414E"/>
    <w:rsid w:val="004D5672"/>
    <w:rsid w:val="004D5CF5"/>
    <w:rsid w:val="004E4437"/>
    <w:rsid w:val="004E7184"/>
    <w:rsid w:val="004F074C"/>
    <w:rsid w:val="004F7D7F"/>
    <w:rsid w:val="00512C71"/>
    <w:rsid w:val="00514E5F"/>
    <w:rsid w:val="00521590"/>
    <w:rsid w:val="005245A0"/>
    <w:rsid w:val="00526073"/>
    <w:rsid w:val="00530B92"/>
    <w:rsid w:val="00535886"/>
    <w:rsid w:val="00535B85"/>
    <w:rsid w:val="00535BF2"/>
    <w:rsid w:val="005473B9"/>
    <w:rsid w:val="00547DB2"/>
    <w:rsid w:val="005561AA"/>
    <w:rsid w:val="00560097"/>
    <w:rsid w:val="00577961"/>
    <w:rsid w:val="00592E07"/>
    <w:rsid w:val="005A69AC"/>
    <w:rsid w:val="005B0EC5"/>
    <w:rsid w:val="005B334B"/>
    <w:rsid w:val="005B703B"/>
    <w:rsid w:val="005C2FA3"/>
    <w:rsid w:val="005C6321"/>
    <w:rsid w:val="005C6E0C"/>
    <w:rsid w:val="005D1B03"/>
    <w:rsid w:val="005D44F3"/>
    <w:rsid w:val="005D748E"/>
    <w:rsid w:val="005D7979"/>
    <w:rsid w:val="005D7BCC"/>
    <w:rsid w:val="005D7F7E"/>
    <w:rsid w:val="005E239C"/>
    <w:rsid w:val="005F0F52"/>
    <w:rsid w:val="005F6415"/>
    <w:rsid w:val="005F6AFD"/>
    <w:rsid w:val="006006E1"/>
    <w:rsid w:val="006028D3"/>
    <w:rsid w:val="00612183"/>
    <w:rsid w:val="006153DE"/>
    <w:rsid w:val="006309E7"/>
    <w:rsid w:val="006313F0"/>
    <w:rsid w:val="006341D0"/>
    <w:rsid w:val="006543D3"/>
    <w:rsid w:val="006565AC"/>
    <w:rsid w:val="0065688F"/>
    <w:rsid w:val="006714E0"/>
    <w:rsid w:val="006744FE"/>
    <w:rsid w:val="00682098"/>
    <w:rsid w:val="00691E57"/>
    <w:rsid w:val="00694114"/>
    <w:rsid w:val="006952B8"/>
    <w:rsid w:val="00697E1B"/>
    <w:rsid w:val="006A0A5B"/>
    <w:rsid w:val="006A2618"/>
    <w:rsid w:val="006A5280"/>
    <w:rsid w:val="006D106F"/>
    <w:rsid w:val="006D631E"/>
    <w:rsid w:val="006E0F45"/>
    <w:rsid w:val="006F0D83"/>
    <w:rsid w:val="006F214F"/>
    <w:rsid w:val="006F3B96"/>
    <w:rsid w:val="00710E12"/>
    <w:rsid w:val="00712553"/>
    <w:rsid w:val="007263E9"/>
    <w:rsid w:val="00726C04"/>
    <w:rsid w:val="00731226"/>
    <w:rsid w:val="00732805"/>
    <w:rsid w:val="00735384"/>
    <w:rsid w:val="007378E8"/>
    <w:rsid w:val="00744814"/>
    <w:rsid w:val="0074691D"/>
    <w:rsid w:val="007503C4"/>
    <w:rsid w:val="007652CE"/>
    <w:rsid w:val="007672FA"/>
    <w:rsid w:val="00772932"/>
    <w:rsid w:val="00790A78"/>
    <w:rsid w:val="00794FAC"/>
    <w:rsid w:val="00795B4F"/>
    <w:rsid w:val="007A05AE"/>
    <w:rsid w:val="007A3D03"/>
    <w:rsid w:val="007A4C68"/>
    <w:rsid w:val="007A553F"/>
    <w:rsid w:val="007B6AF6"/>
    <w:rsid w:val="007B7108"/>
    <w:rsid w:val="007C54D6"/>
    <w:rsid w:val="007C71CD"/>
    <w:rsid w:val="007D5027"/>
    <w:rsid w:val="007E142D"/>
    <w:rsid w:val="007E2819"/>
    <w:rsid w:val="007E5E65"/>
    <w:rsid w:val="007F0FA6"/>
    <w:rsid w:val="007F4594"/>
    <w:rsid w:val="008051C8"/>
    <w:rsid w:val="00813BB3"/>
    <w:rsid w:val="00820382"/>
    <w:rsid w:val="00820512"/>
    <w:rsid w:val="0082181E"/>
    <w:rsid w:val="00825277"/>
    <w:rsid w:val="00827724"/>
    <w:rsid w:val="008277FD"/>
    <w:rsid w:val="00827D00"/>
    <w:rsid w:val="00832B8D"/>
    <w:rsid w:val="008435F3"/>
    <w:rsid w:val="00845CBD"/>
    <w:rsid w:val="00846902"/>
    <w:rsid w:val="008476FA"/>
    <w:rsid w:val="00850FC0"/>
    <w:rsid w:val="0085286D"/>
    <w:rsid w:val="00860318"/>
    <w:rsid w:val="008654F1"/>
    <w:rsid w:val="00877C3F"/>
    <w:rsid w:val="00882750"/>
    <w:rsid w:val="00887235"/>
    <w:rsid w:val="00891AE1"/>
    <w:rsid w:val="00894D35"/>
    <w:rsid w:val="008A493B"/>
    <w:rsid w:val="008B39DC"/>
    <w:rsid w:val="008B598B"/>
    <w:rsid w:val="008B5D52"/>
    <w:rsid w:val="008C3C42"/>
    <w:rsid w:val="008E1392"/>
    <w:rsid w:val="008F062D"/>
    <w:rsid w:val="008F1C6C"/>
    <w:rsid w:val="008F5AE8"/>
    <w:rsid w:val="00900237"/>
    <w:rsid w:val="0090091C"/>
    <w:rsid w:val="00907525"/>
    <w:rsid w:val="00907975"/>
    <w:rsid w:val="00912597"/>
    <w:rsid w:val="009171FB"/>
    <w:rsid w:val="00920F5D"/>
    <w:rsid w:val="00921E57"/>
    <w:rsid w:val="0093135B"/>
    <w:rsid w:val="009355D5"/>
    <w:rsid w:val="00940A6F"/>
    <w:rsid w:val="00941CCC"/>
    <w:rsid w:val="00944CD2"/>
    <w:rsid w:val="0096443C"/>
    <w:rsid w:val="0096694E"/>
    <w:rsid w:val="0097196F"/>
    <w:rsid w:val="009728B8"/>
    <w:rsid w:val="00975D16"/>
    <w:rsid w:val="0098053B"/>
    <w:rsid w:val="00982FDD"/>
    <w:rsid w:val="00985A5F"/>
    <w:rsid w:val="00990100"/>
    <w:rsid w:val="00992F26"/>
    <w:rsid w:val="00993D99"/>
    <w:rsid w:val="00996FCB"/>
    <w:rsid w:val="009971E8"/>
    <w:rsid w:val="009A648F"/>
    <w:rsid w:val="009B199C"/>
    <w:rsid w:val="009D6491"/>
    <w:rsid w:val="009E1EE7"/>
    <w:rsid w:val="009E304D"/>
    <w:rsid w:val="009E7ABC"/>
    <w:rsid w:val="009F3BB3"/>
    <w:rsid w:val="00A1005D"/>
    <w:rsid w:val="00A1521B"/>
    <w:rsid w:val="00A20162"/>
    <w:rsid w:val="00A22D5E"/>
    <w:rsid w:val="00A25D5B"/>
    <w:rsid w:val="00A32AF6"/>
    <w:rsid w:val="00A32BA8"/>
    <w:rsid w:val="00A41DAB"/>
    <w:rsid w:val="00A41E7E"/>
    <w:rsid w:val="00A422AD"/>
    <w:rsid w:val="00A46178"/>
    <w:rsid w:val="00A55F69"/>
    <w:rsid w:val="00A57D3C"/>
    <w:rsid w:val="00A715AE"/>
    <w:rsid w:val="00A715D3"/>
    <w:rsid w:val="00A75D32"/>
    <w:rsid w:val="00A75F78"/>
    <w:rsid w:val="00A949BE"/>
    <w:rsid w:val="00AC670F"/>
    <w:rsid w:val="00AD4A95"/>
    <w:rsid w:val="00AE5CD7"/>
    <w:rsid w:val="00B0258A"/>
    <w:rsid w:val="00B130AC"/>
    <w:rsid w:val="00B225A6"/>
    <w:rsid w:val="00B2370B"/>
    <w:rsid w:val="00B304B2"/>
    <w:rsid w:val="00B4305F"/>
    <w:rsid w:val="00B47F55"/>
    <w:rsid w:val="00B50156"/>
    <w:rsid w:val="00B50ED2"/>
    <w:rsid w:val="00B5305C"/>
    <w:rsid w:val="00B577D1"/>
    <w:rsid w:val="00B60702"/>
    <w:rsid w:val="00B63BBF"/>
    <w:rsid w:val="00B64DC3"/>
    <w:rsid w:val="00B74FD4"/>
    <w:rsid w:val="00B80254"/>
    <w:rsid w:val="00B82802"/>
    <w:rsid w:val="00B869C0"/>
    <w:rsid w:val="00B877B1"/>
    <w:rsid w:val="00BA3506"/>
    <w:rsid w:val="00BB71BF"/>
    <w:rsid w:val="00BC3227"/>
    <w:rsid w:val="00BC48CB"/>
    <w:rsid w:val="00BE512C"/>
    <w:rsid w:val="00BE63E0"/>
    <w:rsid w:val="00C01171"/>
    <w:rsid w:val="00C02E84"/>
    <w:rsid w:val="00C04E44"/>
    <w:rsid w:val="00C1043E"/>
    <w:rsid w:val="00C12D2D"/>
    <w:rsid w:val="00C20FD5"/>
    <w:rsid w:val="00C219BE"/>
    <w:rsid w:val="00C23239"/>
    <w:rsid w:val="00C24FCA"/>
    <w:rsid w:val="00C2695E"/>
    <w:rsid w:val="00C27FE0"/>
    <w:rsid w:val="00C33F0F"/>
    <w:rsid w:val="00C4311E"/>
    <w:rsid w:val="00C51B08"/>
    <w:rsid w:val="00C61991"/>
    <w:rsid w:val="00C64877"/>
    <w:rsid w:val="00C74927"/>
    <w:rsid w:val="00C762A7"/>
    <w:rsid w:val="00C82480"/>
    <w:rsid w:val="00C8609A"/>
    <w:rsid w:val="00C90BEF"/>
    <w:rsid w:val="00C9338C"/>
    <w:rsid w:val="00C9475E"/>
    <w:rsid w:val="00C9758C"/>
    <w:rsid w:val="00CA0098"/>
    <w:rsid w:val="00CA3212"/>
    <w:rsid w:val="00CA67F3"/>
    <w:rsid w:val="00CA6D50"/>
    <w:rsid w:val="00CB3203"/>
    <w:rsid w:val="00CB36CF"/>
    <w:rsid w:val="00CB5CF3"/>
    <w:rsid w:val="00CD28FF"/>
    <w:rsid w:val="00CD41EE"/>
    <w:rsid w:val="00CD5617"/>
    <w:rsid w:val="00CE0277"/>
    <w:rsid w:val="00CE4970"/>
    <w:rsid w:val="00CE54CD"/>
    <w:rsid w:val="00CE7566"/>
    <w:rsid w:val="00CF14E5"/>
    <w:rsid w:val="00CF6219"/>
    <w:rsid w:val="00D04EDA"/>
    <w:rsid w:val="00D054C4"/>
    <w:rsid w:val="00D2749A"/>
    <w:rsid w:val="00D30F75"/>
    <w:rsid w:val="00D3128D"/>
    <w:rsid w:val="00D33EF7"/>
    <w:rsid w:val="00D34376"/>
    <w:rsid w:val="00D35D5D"/>
    <w:rsid w:val="00D420FD"/>
    <w:rsid w:val="00D45C94"/>
    <w:rsid w:val="00D4687F"/>
    <w:rsid w:val="00D5499C"/>
    <w:rsid w:val="00D80C58"/>
    <w:rsid w:val="00D851B2"/>
    <w:rsid w:val="00D87AB0"/>
    <w:rsid w:val="00D90854"/>
    <w:rsid w:val="00D93A53"/>
    <w:rsid w:val="00D93D5E"/>
    <w:rsid w:val="00DA106B"/>
    <w:rsid w:val="00DA24F5"/>
    <w:rsid w:val="00DA25EA"/>
    <w:rsid w:val="00DA2810"/>
    <w:rsid w:val="00DA561C"/>
    <w:rsid w:val="00DB3FA5"/>
    <w:rsid w:val="00DC283A"/>
    <w:rsid w:val="00DC7E49"/>
    <w:rsid w:val="00DD7292"/>
    <w:rsid w:val="00DE1D17"/>
    <w:rsid w:val="00DE3907"/>
    <w:rsid w:val="00DE5B48"/>
    <w:rsid w:val="00DF0949"/>
    <w:rsid w:val="00DF6643"/>
    <w:rsid w:val="00E129E0"/>
    <w:rsid w:val="00E135D7"/>
    <w:rsid w:val="00E13B0A"/>
    <w:rsid w:val="00E17CCA"/>
    <w:rsid w:val="00E22423"/>
    <w:rsid w:val="00E301CB"/>
    <w:rsid w:val="00E331D9"/>
    <w:rsid w:val="00E37499"/>
    <w:rsid w:val="00E42F77"/>
    <w:rsid w:val="00E60AA0"/>
    <w:rsid w:val="00E61011"/>
    <w:rsid w:val="00E614A8"/>
    <w:rsid w:val="00E63269"/>
    <w:rsid w:val="00E65EA1"/>
    <w:rsid w:val="00E66ABD"/>
    <w:rsid w:val="00E72711"/>
    <w:rsid w:val="00E77779"/>
    <w:rsid w:val="00E81377"/>
    <w:rsid w:val="00E858AF"/>
    <w:rsid w:val="00E921D8"/>
    <w:rsid w:val="00EA01A4"/>
    <w:rsid w:val="00EA4B64"/>
    <w:rsid w:val="00ED57EB"/>
    <w:rsid w:val="00ED7A65"/>
    <w:rsid w:val="00EE1349"/>
    <w:rsid w:val="00EE21E5"/>
    <w:rsid w:val="00EE241C"/>
    <w:rsid w:val="00EF4D4B"/>
    <w:rsid w:val="00F01185"/>
    <w:rsid w:val="00F062B4"/>
    <w:rsid w:val="00F06A17"/>
    <w:rsid w:val="00F11B94"/>
    <w:rsid w:val="00F15DD5"/>
    <w:rsid w:val="00F22276"/>
    <w:rsid w:val="00F349BF"/>
    <w:rsid w:val="00F45AEE"/>
    <w:rsid w:val="00F469CB"/>
    <w:rsid w:val="00F544A3"/>
    <w:rsid w:val="00F61789"/>
    <w:rsid w:val="00F71D4A"/>
    <w:rsid w:val="00F7206A"/>
    <w:rsid w:val="00F776F6"/>
    <w:rsid w:val="00F86ED3"/>
    <w:rsid w:val="00F92659"/>
    <w:rsid w:val="00F977A7"/>
    <w:rsid w:val="00FA0798"/>
    <w:rsid w:val="00FA26A4"/>
    <w:rsid w:val="00FB55D9"/>
    <w:rsid w:val="00FC4A95"/>
    <w:rsid w:val="00FD6301"/>
    <w:rsid w:val="00FD70F5"/>
    <w:rsid w:val="00FE1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5D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76FA"/>
    <w:pPr>
      <w:suppressAutoHyphens/>
      <w:spacing w:after="120" w:line="276" w:lineRule="auto"/>
    </w:pPr>
    <w:rPr>
      <w:rFonts w:ascii="Calibri" w:hAnsi="Calibri" w:cs="Calibri"/>
      <w:sz w:val="22"/>
      <w:szCs w:val="22"/>
      <w:lang w:eastAsia="ar-SA"/>
    </w:rPr>
  </w:style>
  <w:style w:type="character" w:customStyle="1" w:styleId="a4">
    <w:name w:val="Основной текст Знак"/>
    <w:basedOn w:val="a0"/>
    <w:link w:val="a3"/>
    <w:rsid w:val="008476FA"/>
    <w:rPr>
      <w:rFonts w:ascii="Calibri" w:eastAsia="Times New Roman" w:hAnsi="Calibri" w:cs="Calibri"/>
      <w:lang w:eastAsia="ar-SA"/>
    </w:rPr>
  </w:style>
  <w:style w:type="paragraph" w:styleId="a5">
    <w:name w:val="No Spacing"/>
    <w:link w:val="a6"/>
    <w:uiPriority w:val="1"/>
    <w:qFormat/>
    <w:rsid w:val="00847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8476FA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Calibri"/>
      <w:b/>
      <w:sz w:val="32"/>
      <w:szCs w:val="20"/>
      <w:lang w:eastAsia="ar-SA"/>
    </w:rPr>
  </w:style>
  <w:style w:type="paragraph" w:styleId="a7">
    <w:name w:val="List Paragraph"/>
    <w:basedOn w:val="a"/>
    <w:link w:val="a8"/>
    <w:uiPriority w:val="34"/>
    <w:qFormat/>
    <w:rsid w:val="00F01185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90023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002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6F3B96"/>
    <w:rPr>
      <w:color w:val="0000FF" w:themeColor="hyperlink"/>
      <w:u w:val="single"/>
    </w:rPr>
  </w:style>
  <w:style w:type="paragraph" w:styleId="aa">
    <w:name w:val="Plain Text"/>
    <w:basedOn w:val="a"/>
    <w:link w:val="ab"/>
    <w:rsid w:val="006A5280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6A528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34"/>
    <w:locked/>
    <w:rsid w:val="006A52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5B0EC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uiPriority w:val="59"/>
    <w:rsid w:val="00CD561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75D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06A1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06A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9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ED29D-3049-4FA9-8EC2-BF904EB5A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3309</TotalTime>
  <Pages>1</Pages>
  <Words>5790</Words>
  <Characters>33008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300</cp:revision>
  <cp:lastPrinted>2020-10-06T17:27:00Z</cp:lastPrinted>
  <dcterms:created xsi:type="dcterms:W3CDTF">2014-12-18T03:49:00Z</dcterms:created>
  <dcterms:modified xsi:type="dcterms:W3CDTF">2021-04-02T13:10:00Z</dcterms:modified>
</cp:coreProperties>
</file>